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«Алтайский </w:t>
      </w:r>
      <w:proofErr w:type="gramStart"/>
      <w:r w:rsidRPr="00D638D9">
        <w:rPr>
          <w:sz w:val="28"/>
          <w:szCs w:val="28"/>
        </w:rPr>
        <w:t>государственных</w:t>
      </w:r>
      <w:proofErr w:type="gramEnd"/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9C26EB" w:rsidRDefault="009C26EB" w:rsidP="00121ED0">
      <w:pPr>
        <w:jc w:val="center"/>
        <w:rPr>
          <w:b/>
          <w:noProof/>
          <w:sz w:val="28"/>
          <w:szCs w:val="28"/>
        </w:rPr>
      </w:pPr>
      <w:r w:rsidRPr="009C26EB">
        <w:rPr>
          <w:b/>
          <w:noProof/>
          <w:sz w:val="28"/>
          <w:szCs w:val="28"/>
        </w:rPr>
        <w:t xml:space="preserve">Физическая культура </w:t>
      </w:r>
    </w:p>
    <w:p w:rsidR="009C26EB" w:rsidRPr="00D638D9" w:rsidRDefault="009C26EB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D4107C" w:rsidRPr="00D4107C">
        <w:rPr>
          <w:sz w:val="28"/>
          <w:szCs w:val="28"/>
        </w:rPr>
        <w:t>15.02.16 Технология машиностроения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9C26EB" w:rsidRDefault="009C26EB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445"/>
        <w:gridCol w:w="3402"/>
      </w:tblGrid>
      <w:tr w:rsidR="009C26EB" w:rsidRPr="00527007" w:rsidTr="00E61231">
        <w:tc>
          <w:tcPr>
            <w:tcW w:w="219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Статус</w:t>
            </w:r>
          </w:p>
        </w:tc>
        <w:tc>
          <w:tcPr>
            <w:tcW w:w="3445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Должность</w:t>
            </w:r>
          </w:p>
        </w:tc>
        <w:tc>
          <w:tcPr>
            <w:tcW w:w="340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И.О. Фамилия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 w:rsidRPr="00795E2B">
              <w:rPr>
                <w:noProof/>
              </w:rPr>
              <w:t>Разработ</w:t>
            </w:r>
            <w:r>
              <w:rPr>
                <w:noProof/>
              </w:rPr>
              <w:t>чик</w:t>
            </w:r>
          </w:p>
        </w:tc>
        <w:tc>
          <w:tcPr>
            <w:tcW w:w="3445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 xml:space="preserve">Доцент </w:t>
            </w:r>
          </w:p>
        </w:tc>
        <w:tc>
          <w:tcPr>
            <w:tcW w:w="3402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>Е.В. Бердышева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Эксперт</w:t>
            </w:r>
          </w:p>
        </w:tc>
        <w:tc>
          <w:tcPr>
            <w:tcW w:w="3445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Руководитель отделением</w:t>
            </w:r>
          </w:p>
        </w:tc>
        <w:tc>
          <w:tcPr>
            <w:tcW w:w="340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А.М. Поляков</w:t>
            </w:r>
          </w:p>
        </w:tc>
      </w:tr>
    </w:tbl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D4107C" w:rsidRDefault="00D4107C" w:rsidP="00121ED0">
      <w:pPr>
        <w:jc w:val="center"/>
        <w:rPr>
          <w:sz w:val="28"/>
          <w:szCs w:val="28"/>
        </w:rPr>
      </w:pPr>
    </w:p>
    <w:p w:rsidR="007549EF" w:rsidRPr="00121ED0" w:rsidRDefault="009C26EB" w:rsidP="00121ED0">
      <w:pPr>
        <w:jc w:val="center"/>
        <w:rPr>
          <w:b/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9C26EB" w:rsidRDefault="009C26EB" w:rsidP="009C26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9C26EB" w:rsidRDefault="009C26EB" w:rsidP="009C26EB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9C26EB" w:rsidRPr="007E6CC2" w:rsidRDefault="009C26EB" w:rsidP="009C26EB">
      <w:pPr>
        <w:jc w:val="center"/>
        <w:rPr>
          <w:b/>
          <w:sz w:val="28"/>
          <w:szCs w:val="28"/>
        </w:rPr>
      </w:pPr>
      <w:r w:rsidRPr="007E6CC2">
        <w:rPr>
          <w:b/>
          <w:sz w:val="28"/>
          <w:szCs w:val="28"/>
        </w:rPr>
        <w:t>«Физическая культура»</w:t>
      </w:r>
    </w:p>
    <w:p w:rsidR="009C26EB" w:rsidRDefault="009C26EB" w:rsidP="009C26EB">
      <w:pPr>
        <w:jc w:val="center"/>
        <w:rPr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835"/>
        <w:gridCol w:w="2835"/>
      </w:tblGrid>
      <w:tr w:rsidR="009C26EB" w:rsidRPr="00373F11" w:rsidTr="00E61231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9C26EB" w:rsidRPr="00373F11" w:rsidTr="00E61231">
        <w:trPr>
          <w:trHeight w:val="1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212A47" w:rsidRDefault="009C26EB" w:rsidP="00E6123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1. </w:t>
            </w:r>
            <w:r w:rsidRPr="00FF0ADD">
              <w:rPr>
                <w:b/>
                <w:bCs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  <w:tr w:rsidR="009C26EB" w:rsidRPr="00373F11" w:rsidTr="00E61231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E16DD5" w:rsidRDefault="009C26EB" w:rsidP="00E6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64346">
              <w:rPr>
                <w:b/>
                <w:bCs/>
              </w:rPr>
              <w:t>Формирование навыков здорового образа жизни средствами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</w:tbl>
    <w:p w:rsidR="009C26EB" w:rsidRDefault="009C26EB" w:rsidP="009C26EB">
      <w:pPr>
        <w:spacing w:line="360" w:lineRule="auto"/>
        <w:ind w:firstLine="709"/>
        <w:jc w:val="center"/>
        <w:rPr>
          <w:b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Pr="00D1709D" w:rsidRDefault="009C26EB" w:rsidP="009C26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709D">
        <w:rPr>
          <w:b/>
          <w:sz w:val="28"/>
          <w:szCs w:val="28"/>
        </w:rPr>
        <w:lastRenderedPageBreak/>
        <w:t xml:space="preserve">1 ФОНД ОЦЕНОЧНЫХ МАТЕРИАЛОВ ТЕКУЩЕГО КОНТРОЛЯ </w:t>
      </w:r>
      <w:r w:rsidR="006213EC">
        <w:rPr>
          <w:b/>
          <w:sz w:val="28"/>
          <w:szCs w:val="28"/>
        </w:rPr>
        <w:t xml:space="preserve">    </w:t>
      </w:r>
      <w:r w:rsidRPr="00D1709D">
        <w:rPr>
          <w:b/>
          <w:sz w:val="28"/>
          <w:szCs w:val="28"/>
        </w:rPr>
        <w:t>УСПЕВАЕМОСТИ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Default="009C26EB" w:rsidP="009C26EB">
      <w:pPr>
        <w:jc w:val="center"/>
        <w:rPr>
          <w:b/>
          <w:color w:val="000000"/>
        </w:rPr>
      </w:pPr>
      <w:r>
        <w:rPr>
          <w:b/>
        </w:rPr>
        <w:t xml:space="preserve">Темы рефератов </w:t>
      </w:r>
      <w:r>
        <w:rPr>
          <w:b/>
          <w:color w:val="000000"/>
        </w:rPr>
        <w:t>для контроля текущей успеваемости (ОК.08)</w:t>
      </w:r>
    </w:p>
    <w:p w:rsidR="009C26EB" w:rsidRDefault="009C26EB" w:rsidP="009C26EB">
      <w:pPr>
        <w:jc w:val="center"/>
      </w:pP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 культура в системе общечеловеческих ценностей и профессиональной по</w:t>
      </w:r>
      <w:r>
        <w:t>д</w:t>
      </w:r>
      <w:r>
        <w:t>готовки студентов в вузе.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Контроль и самоконтроль в процессе самостоятельных занятий физической культурой и спортом.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в период экзаменационной сессии  и напряженных умственных н</w:t>
      </w:r>
      <w:r>
        <w:t>а</w:t>
      </w:r>
      <w:r>
        <w:t>грузок.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самостоятельного  составления индивидуальных оздоровительных и тренировочных программ в избранном виде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Основные формы самостоятельных занятий студентов – методика и организация занятий по виду спорта и другим видам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Средства физической культуры и комплексы физических упражнений как восстанов</w:t>
      </w:r>
      <w:r>
        <w:t>и</w:t>
      </w:r>
      <w:r>
        <w:t>тельные мероприятия в системе профилактики профессиональных заболеваний.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Тренажеры, приспособления и устройства в индивидуальных оздоровительных и трен</w:t>
      </w:r>
      <w:r>
        <w:t>и</w:t>
      </w:r>
      <w:r>
        <w:t>ровочных программах.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физического воспитания молодой семьи.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Гимнастика молодой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молодой женщины.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семейного физического воспитания.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будущей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культура и массаж детей грудного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детей дошкольного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при остеохондрозе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Реабилитация и ЛФК после перелома верхних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после перелома нижних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активного досуга и соревнований по спортивным играм.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самостоятельных занятий с элементами единоборства.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занятий с использованием приспособлений и простейших тренажеров в индивидуальных программах физической подготовки.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активность в период напряженных умственных нагрузок. Формы организ</w:t>
      </w:r>
      <w:r>
        <w:t>а</w:t>
      </w:r>
      <w:r>
        <w:t>ции двигательного режима в период экзаменационной сессии.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и организация занятий атлетической гимнастикой по индивидуальной пр</w:t>
      </w:r>
      <w:r>
        <w:t>о</w:t>
      </w:r>
      <w:r>
        <w:t>грамме.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Профилактика профессиональных заболеваний с использованием средств физической культуры и спорта. 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Подбор индивидуальных комплексов для исправления недостатков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Освоение базовых вариантов утренних самостоятельных занятий (гигиенический и тр</w:t>
      </w:r>
      <w:r>
        <w:t>е</w:t>
      </w:r>
      <w:r>
        <w:t>нировочный варианты).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Организационно – методические основы проведение самостоятельных занятий студе</w:t>
      </w:r>
      <w:r>
        <w:t>н</w:t>
      </w:r>
      <w:r>
        <w:t>тов, имеющих разный уровень физической подготовленности.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ловкости.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общей выносливости.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скорости.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силы.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гибкости.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подготовка в системе воспитания культуры здорового образа жизни челов</w:t>
      </w:r>
      <w:r>
        <w:t>е</w:t>
      </w:r>
      <w:r>
        <w:t>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lastRenderedPageBreak/>
        <w:t>Рациональное питание и использование восстановительных мероприятий при повыше</w:t>
      </w:r>
      <w:r>
        <w:t>н</w:t>
      </w:r>
      <w:r>
        <w:t xml:space="preserve">ных физических и умственных нагрузках. </w:t>
      </w:r>
      <w:proofErr w:type="gramStart"/>
      <w:r>
        <w:t>Контроль за</w:t>
      </w:r>
      <w:proofErr w:type="gramEnd"/>
      <w:r>
        <w:t xml:space="preserve"> весом тела.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Характеристика содержания и направленности популярных частных методик занятий физическими упражнениями.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Здоровье, физическая подготовленность и организация двигательного режима в связи  с особенностями возрастных изменений организма человека.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Современные представления о красивой фигуре и пропорциях тела. Методика корриг</w:t>
      </w:r>
      <w:r>
        <w:t>и</w:t>
      </w:r>
      <w:r>
        <w:t>рующей гимнастики, направленной на исправление дефектов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Стратегия и тактика формирования здоровья в системе физической культуры личности.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регуляции эмоциональных состояний человека (медитация, психоф</w:t>
      </w:r>
      <w:r>
        <w:t>и</w:t>
      </w:r>
      <w:r>
        <w:t>зическая тренировка, аутогенная тренировка).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Обзор популярных периодических изданий по физической культуре и спорту.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Обзор литературы и периодических изданий по проблемам туризма. </w:t>
      </w:r>
    </w:p>
    <w:p w:rsidR="009C26EB" w:rsidRPr="004B0479" w:rsidRDefault="009C26EB" w:rsidP="009C26EB">
      <w:pPr>
        <w:autoSpaceDE w:val="0"/>
        <w:autoSpaceDN w:val="0"/>
        <w:adjustRightInd w:val="0"/>
      </w:pPr>
    </w:p>
    <w:p w:rsidR="009C26EB" w:rsidRPr="00FF3F86" w:rsidRDefault="009C26EB" w:rsidP="009C26EB">
      <w:pPr>
        <w:jc w:val="center"/>
        <w:outlineLvl w:val="0"/>
        <w:rPr>
          <w:b/>
          <w:bCs/>
          <w:kern w:val="36"/>
        </w:rPr>
      </w:pP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 xml:space="preserve"> реферата 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07"/>
      </w:tblGrid>
      <w:tr w:rsidR="009C26EB" w:rsidRPr="00FF3F86" w:rsidTr="00E61231">
        <w:tc>
          <w:tcPr>
            <w:tcW w:w="2376" w:type="dxa"/>
            <w:hideMark/>
          </w:tcPr>
          <w:p w:rsidR="009C26EB" w:rsidRPr="00BF3A51" w:rsidRDefault="009C26EB" w:rsidP="00E61231">
            <w:pPr>
              <w:ind w:firstLine="709"/>
              <w:rPr>
                <w:b/>
              </w:rPr>
            </w:pPr>
            <w:r w:rsidRPr="00BF3A51">
              <w:rPr>
                <w:b/>
              </w:rPr>
              <w:t xml:space="preserve">Критерии </w:t>
            </w:r>
          </w:p>
        </w:tc>
        <w:tc>
          <w:tcPr>
            <w:tcW w:w="7307" w:type="dxa"/>
            <w:hideMark/>
          </w:tcPr>
          <w:p w:rsidR="009C26EB" w:rsidRPr="00BF3A51" w:rsidRDefault="009C26EB" w:rsidP="00E61231">
            <w:pPr>
              <w:ind w:firstLine="709"/>
              <w:jc w:val="center"/>
              <w:rPr>
                <w:b/>
              </w:rPr>
            </w:pPr>
            <w:r w:rsidRPr="00BF3A51">
              <w:rPr>
                <w:b/>
              </w:rPr>
              <w:t>Показатели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1.Новизна рефер</w:t>
            </w:r>
            <w:r w:rsidRPr="00FF3F86">
              <w:t>и</w:t>
            </w:r>
            <w:r w:rsidRPr="00FF3F86">
              <w:t xml:space="preserve">рованного текста </w:t>
            </w:r>
          </w:p>
          <w:p w:rsidR="009C26EB" w:rsidRPr="00FF3F86" w:rsidRDefault="009C26EB" w:rsidP="00E61231">
            <w:r w:rsidRPr="00FF3F86">
              <w:t>Макс. - 20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9C26EB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новизна и самостоятельность в постановке проблемы, в формул</w:t>
            </w:r>
            <w:r w:rsidRPr="00FF3F86">
              <w:t>и</w:t>
            </w:r>
            <w:r w:rsidRPr="00FF3F86">
              <w:t xml:space="preserve">ровании нового аспекта выбранной для анализа проблемы; 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 w:rsidRPr="00FF3F86">
              <w:t>- наличие авторской позиции, самостоятельность суждений.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2. Степень раскр</w:t>
            </w:r>
            <w:r w:rsidRPr="00FF3F86">
              <w:t>ы</w:t>
            </w:r>
            <w:r w:rsidRPr="00FF3F86">
              <w:t>тия сущности пр</w:t>
            </w:r>
            <w:r w:rsidRPr="00FF3F86">
              <w:t>о</w:t>
            </w:r>
            <w:r w:rsidRPr="00FF3F86">
              <w:t>блемы</w:t>
            </w:r>
            <w:r w:rsidRPr="00FF3F86">
              <w:br/>
              <w:t>Макс. - 30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9C26EB" w:rsidRDefault="009C26EB" w:rsidP="00E61231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структурир</w:t>
            </w:r>
            <w:r w:rsidRPr="00FF3F86">
              <w:t>о</w:t>
            </w:r>
            <w:r w:rsidRPr="00FF3F86">
              <w:t>вать ма</w:t>
            </w:r>
            <w:r>
              <w:t>териал;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умение обобщать, сопоставлять различные точки зрения по ра</w:t>
            </w:r>
            <w:r w:rsidRPr="00FF3F86">
              <w:t>с</w:t>
            </w:r>
            <w:r w:rsidRPr="00FF3F86">
              <w:t>сматриваемому вопросу, аргументировать основные положения и выводы.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7307" w:type="dxa"/>
            <w:hideMark/>
          </w:tcPr>
          <w:p w:rsidR="009C26EB" w:rsidRPr="00FF3F86" w:rsidRDefault="009C26EB" w:rsidP="00E61231">
            <w:r w:rsidRPr="00FF3F86">
              <w:t>- круг, полнота использования литературных источников по пр</w:t>
            </w:r>
            <w:r w:rsidRPr="00FF3F86">
              <w:t>о</w:t>
            </w:r>
            <w:r w:rsidRPr="00FF3F86">
              <w:t>блеме;</w:t>
            </w:r>
            <w:r w:rsidRPr="00FF3F86">
              <w:br/>
              <w:t>- привлечение новейших работ по проблеме (журнальные публик</w:t>
            </w:r>
            <w:r w:rsidRPr="00FF3F86">
              <w:t>а</w:t>
            </w:r>
            <w:r w:rsidRPr="00FF3F86">
              <w:t>ции, материалы сборников научных трудов и т.д.).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Default="009C26EB" w:rsidP="00E61231">
            <w:r w:rsidRPr="00FF3F86">
              <w:t>4. Соблюдение тр</w:t>
            </w:r>
            <w:r w:rsidRPr="00FF3F86">
              <w:t>е</w:t>
            </w:r>
            <w:r w:rsidRPr="00FF3F86">
              <w:t>бований к оформл</w:t>
            </w:r>
            <w:r w:rsidRPr="00FF3F86">
              <w:t>е</w:t>
            </w:r>
            <w:r w:rsidRPr="00FF3F86">
              <w:t xml:space="preserve">нию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правильное оформление ссылок на используемую литера</w:t>
            </w:r>
            <w:r>
              <w:t>туру;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проблемы;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 xml:space="preserve">5. Грамотность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отсутствие орфографических и синтаксических ошибок, стилист</w:t>
            </w:r>
            <w:r w:rsidRPr="00FF3F86">
              <w:t>и</w:t>
            </w:r>
            <w:r w:rsidRPr="00FF3F86">
              <w:t>ческих по</w:t>
            </w:r>
            <w:r>
              <w:t>грешностей;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 xml:space="preserve">отсутствие опечаток, сокращений слов, </w:t>
            </w:r>
            <w:proofErr w:type="gramStart"/>
            <w:r w:rsidRPr="00FF3F86">
              <w:t>кроме</w:t>
            </w:r>
            <w:proofErr w:type="gramEnd"/>
            <w:r w:rsidRPr="00FF3F86">
              <w:t xml:space="preserve"> общепринятых;</w:t>
            </w:r>
            <w:r w:rsidRPr="00FF3F86">
              <w:br/>
              <w:t>- литературный стиль.</w:t>
            </w:r>
          </w:p>
        </w:tc>
      </w:tr>
    </w:tbl>
    <w:p w:rsidR="009C26EB" w:rsidRPr="00FF3F86" w:rsidRDefault="009C26EB" w:rsidP="009C26EB">
      <w:pPr>
        <w:ind w:firstLine="709"/>
        <w:rPr>
          <w:b/>
          <w:bCs/>
        </w:rPr>
      </w:pPr>
    </w:p>
    <w:p w:rsidR="009C26EB" w:rsidRPr="00FF3F86" w:rsidRDefault="009C26EB" w:rsidP="009C26EB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9C26EB" w:rsidRPr="00FF3F86" w:rsidRDefault="009C26EB" w:rsidP="009C26EB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>ы переводятся в оценки успева</w:t>
      </w:r>
      <w:r w:rsidRPr="00FF3F86">
        <w:t>е</w:t>
      </w:r>
      <w:r w:rsidRPr="00FF3F86">
        <w:t xml:space="preserve">мости следующим образом: </w:t>
      </w:r>
    </w:p>
    <w:p w:rsidR="009C26EB" w:rsidRPr="00FF3F86" w:rsidRDefault="009C26EB" w:rsidP="009C26EB">
      <w:pPr>
        <w:ind w:firstLine="709"/>
      </w:pPr>
      <w:r w:rsidRPr="00FF3F86">
        <w:t xml:space="preserve">• 86 – 100 баллов – «отлично»; </w:t>
      </w:r>
    </w:p>
    <w:p w:rsidR="009C26EB" w:rsidRPr="00FF3F86" w:rsidRDefault="009C26EB" w:rsidP="009C26EB">
      <w:pPr>
        <w:ind w:firstLine="709"/>
      </w:pPr>
      <w:r w:rsidRPr="00FF3F86">
        <w:t xml:space="preserve">• 70 – 75 баллов – «хорошо»; </w:t>
      </w:r>
    </w:p>
    <w:p w:rsidR="009C26EB" w:rsidRPr="00FF3F86" w:rsidRDefault="009C26EB" w:rsidP="009C26EB">
      <w:pPr>
        <w:ind w:firstLine="709"/>
      </w:pPr>
      <w:r w:rsidRPr="00FF3F86">
        <w:t>• 51 – 69 баллов – «удовлетворительно;</w:t>
      </w:r>
    </w:p>
    <w:p w:rsidR="009C26EB" w:rsidRPr="00FF3F86" w:rsidRDefault="009C26EB" w:rsidP="009C26EB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9C26EB" w:rsidRPr="00FF3F86" w:rsidRDefault="009C26EB" w:rsidP="009C26EB"/>
    <w:p w:rsidR="009C26EB" w:rsidRPr="00D1709D" w:rsidRDefault="009C26EB" w:rsidP="009C26EB">
      <w:pPr>
        <w:jc w:val="center"/>
        <w:rPr>
          <w:b/>
          <w:sz w:val="28"/>
          <w:szCs w:val="28"/>
        </w:rPr>
      </w:pPr>
      <w:r w:rsidRPr="00D1709D">
        <w:rPr>
          <w:b/>
          <w:sz w:val="28"/>
          <w:szCs w:val="28"/>
        </w:rPr>
        <w:lastRenderedPageBreak/>
        <w:t xml:space="preserve">2 ФОНД ОЦЕНОЧНЫХ МАТЕРИАЛОВ  ДЛЯ ПРОМЕЖУТОЧНОЙ </w:t>
      </w:r>
      <w:r w:rsidR="006213EC">
        <w:rPr>
          <w:b/>
          <w:sz w:val="28"/>
          <w:szCs w:val="28"/>
        </w:rPr>
        <w:t xml:space="preserve"> </w:t>
      </w:r>
      <w:r w:rsidRPr="00D1709D">
        <w:rPr>
          <w:b/>
          <w:sz w:val="28"/>
          <w:szCs w:val="28"/>
        </w:rPr>
        <w:t>АТТЕСТАЦИИ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t xml:space="preserve">Контрольные нормативы </w:t>
      </w:r>
      <w:r>
        <w:rPr>
          <w:b/>
        </w:rPr>
        <w:t>и критерии оценки</w:t>
      </w:r>
      <w:r w:rsidRPr="00673299">
        <w:rPr>
          <w:b/>
        </w:rPr>
        <w:t xml:space="preserve"> для промежуточной аттестац</w:t>
      </w:r>
      <w:r>
        <w:rPr>
          <w:b/>
        </w:rPr>
        <w:t xml:space="preserve">ии </w:t>
      </w:r>
      <w:r w:rsidR="00A001D6">
        <w:rPr>
          <w:b/>
        </w:rPr>
        <w:t xml:space="preserve">          </w:t>
      </w:r>
      <w:r>
        <w:rPr>
          <w:b/>
        </w:rPr>
        <w:t>студентов (мужчины) (ОК.08)</w:t>
      </w:r>
    </w:p>
    <w:tbl>
      <w:tblPr>
        <w:tblW w:w="9974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850"/>
        <w:gridCol w:w="1418"/>
        <w:gridCol w:w="1134"/>
        <w:gridCol w:w="1417"/>
        <w:gridCol w:w="1894"/>
      </w:tblGrid>
      <w:tr w:rsidR="009C26EB" w:rsidRPr="002A6742" w:rsidTr="00E61231">
        <w:trPr>
          <w:trHeight w:val="5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Баллы 100-балльной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Прыжок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в длину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Кросс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Бег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100м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Подтягивания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 xml:space="preserve">Отжимания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(брусья)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Перево</w:t>
            </w:r>
            <w:r w:rsidRPr="002A6742">
              <w:rPr>
                <w:sz w:val="18"/>
                <w:szCs w:val="18"/>
              </w:rPr>
              <w:t xml:space="preserve">роты </w:t>
            </w:r>
            <w:proofErr w:type="gramStart"/>
            <w:r w:rsidRPr="002A6742">
              <w:rPr>
                <w:sz w:val="18"/>
                <w:szCs w:val="18"/>
              </w:rPr>
              <w:t>в</w:t>
            </w:r>
            <w:proofErr w:type="gramEnd"/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 xml:space="preserve">упор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</w:t>
            </w:r>
            <w:proofErr w:type="spellStart"/>
            <w:r w:rsidRPr="002A6742">
              <w:rPr>
                <w:sz w:val="18"/>
                <w:szCs w:val="18"/>
              </w:rPr>
              <w:t>перекл</w:t>
            </w:r>
            <w:proofErr w:type="spellEnd"/>
            <w:r w:rsidRPr="002A6742">
              <w:rPr>
                <w:sz w:val="18"/>
                <w:szCs w:val="18"/>
              </w:rPr>
              <w:t>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Количест</w:t>
            </w:r>
            <w:r w:rsidRPr="002A6742">
              <w:rPr>
                <w:sz w:val="18"/>
                <w:szCs w:val="18"/>
              </w:rPr>
              <w:t>во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пропущ</w:t>
            </w:r>
            <w:r>
              <w:rPr>
                <w:sz w:val="18"/>
                <w:szCs w:val="18"/>
              </w:rPr>
              <w:t>енных</w:t>
            </w:r>
          </w:p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заняти</w:t>
            </w:r>
            <w:proofErr w:type="gramStart"/>
            <w:r w:rsidRPr="002A6742">
              <w:rPr>
                <w:sz w:val="18"/>
                <w:szCs w:val="18"/>
              </w:rPr>
              <w:t>й(</w:t>
            </w:r>
            <w:proofErr w:type="gramEnd"/>
            <w:r w:rsidRPr="002A6742">
              <w:rPr>
                <w:sz w:val="18"/>
                <w:szCs w:val="18"/>
              </w:rPr>
              <w:t>б/у/</w:t>
            </w:r>
            <w:proofErr w:type="spellStart"/>
            <w:r w:rsidRPr="002A6742">
              <w:rPr>
                <w:sz w:val="18"/>
                <w:szCs w:val="18"/>
              </w:rPr>
              <w:t>пр</w:t>
            </w:r>
            <w:proofErr w:type="spellEnd"/>
            <w:r w:rsidRPr="002A6742">
              <w:rPr>
                <w:sz w:val="18"/>
                <w:szCs w:val="18"/>
              </w:rPr>
              <w:t>)</w:t>
            </w:r>
          </w:p>
        </w:tc>
      </w:tr>
      <w:tr w:rsidR="009C26EB" w:rsidRPr="002A6742" w:rsidTr="00E61231">
        <w:trPr>
          <w:trHeight w:val="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0</w:t>
            </w:r>
          </w:p>
        </w:tc>
      </w:tr>
      <w:tr w:rsidR="009C26EB" w:rsidRPr="002A6742" w:rsidTr="00E61231">
        <w:trPr>
          <w:trHeight w:val="1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</w:tr>
      <w:tr w:rsidR="009C26EB" w:rsidRPr="002A6742" w:rsidTr="00E61231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87 (5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</w:tr>
      <w:tr w:rsidR="009C26EB" w:rsidRPr="002A6742" w:rsidTr="00E61231">
        <w:trPr>
          <w:trHeight w:val="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62 (4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37 (3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</w:tr>
      <w:tr w:rsidR="009C26EB" w:rsidRPr="002A6742" w:rsidTr="00E61231">
        <w:trPr>
          <w:trHeight w:val="2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18 (2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 (1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16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</w:tr>
    </w:tbl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lastRenderedPageBreak/>
        <w:t>Контрольные нормативы</w:t>
      </w:r>
      <w:r>
        <w:rPr>
          <w:b/>
        </w:rPr>
        <w:t xml:space="preserve"> и критерии оценки</w:t>
      </w:r>
      <w:r w:rsidRPr="00673299">
        <w:rPr>
          <w:b/>
        </w:rPr>
        <w:t xml:space="preserve"> для промежуточной</w:t>
      </w:r>
      <w:r>
        <w:rPr>
          <w:b/>
        </w:rPr>
        <w:t xml:space="preserve"> аттестации </w:t>
      </w:r>
      <w:r w:rsidR="00A001D6">
        <w:rPr>
          <w:b/>
        </w:rPr>
        <w:t xml:space="preserve">         </w:t>
      </w:r>
      <w:r>
        <w:rPr>
          <w:b/>
        </w:rPr>
        <w:t>студентов (женщины) (ОК.08)</w:t>
      </w:r>
    </w:p>
    <w:tbl>
      <w:tblPr>
        <w:tblW w:w="9870" w:type="dxa"/>
        <w:tblInd w:w="-39" w:type="dxa"/>
        <w:tblLayout w:type="fixed"/>
        <w:tblLook w:val="04A0"/>
      </w:tblPr>
      <w:tblGrid>
        <w:gridCol w:w="1205"/>
        <w:gridCol w:w="1205"/>
        <w:gridCol w:w="1205"/>
        <w:gridCol w:w="1206"/>
        <w:gridCol w:w="1206"/>
        <w:gridCol w:w="641"/>
        <w:gridCol w:w="1206"/>
        <w:gridCol w:w="780"/>
        <w:gridCol w:w="1216"/>
      </w:tblGrid>
      <w:tr w:rsidR="009C26EB" w:rsidTr="00E61231">
        <w:trPr>
          <w:trHeight w:val="9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Баллы 100-балльной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шкалы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2000м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Подтягив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 Брусья,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=90см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(кол-во)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«Спина» -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(лёжа на животе: </w:t>
            </w:r>
            <w:proofErr w:type="spellStart"/>
            <w:r>
              <w:rPr>
                <w:sz w:val="18"/>
                <w:szCs w:val="18"/>
              </w:rPr>
              <w:t>прогибания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жок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длину с места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Приседы</w:t>
            </w:r>
          </w:p>
          <w:p w:rsidR="009C26EB" w:rsidRDefault="009C26EB" w:rsidP="00E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 xml:space="preserve">-левой 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15/15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14/14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13/13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87 (5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12/12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11/11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62 (4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10/10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9/9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37 (3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8/8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7/7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 (2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5/5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 (1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4/4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3/3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2/2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DD1F77" w:rsidRPr="00DD1F77" w:rsidRDefault="00DD1F77" w:rsidP="009C26EB">
      <w:pPr>
        <w:jc w:val="center"/>
      </w:pPr>
    </w:p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5F" w:rsidRDefault="0072135F">
      <w:r>
        <w:separator/>
      </w:r>
    </w:p>
  </w:endnote>
  <w:endnote w:type="continuationSeparator" w:id="0">
    <w:p w:rsidR="0072135F" w:rsidRDefault="0072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A4DD4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A4DD4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D4107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5F" w:rsidRDefault="0072135F">
      <w:r>
        <w:separator/>
      </w:r>
    </w:p>
  </w:footnote>
  <w:footnote w:type="continuationSeparator" w:id="0">
    <w:p w:rsidR="0072135F" w:rsidRDefault="00721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62B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2509" w:hanging="1800"/>
      </w:pPr>
    </w:lvl>
  </w:abstractNum>
  <w:abstractNum w:abstractNumId="4">
    <w:nsid w:val="27DD732F"/>
    <w:multiLevelType w:val="singleLevel"/>
    <w:tmpl w:val="4156F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229B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0837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04FD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3EC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135F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4DD4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26EB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01D6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85A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107C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34CD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2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2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3">
    <w:name w:val="List 2"/>
    <w:basedOn w:val="a"/>
    <w:rsid w:val="00FF6AC7"/>
    <w:pPr>
      <w:ind w:left="566" w:hanging="283"/>
    </w:pPr>
  </w:style>
  <w:style w:type="paragraph" w:styleId="24">
    <w:name w:val="Body Text Indent 2"/>
    <w:basedOn w:val="a"/>
    <w:link w:val="25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6">
    <w:name w:val="Body Text 2"/>
    <w:basedOn w:val="a"/>
    <w:link w:val="27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8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2">
    <w:name w:val="Заголовок 2 Знак"/>
    <w:link w:val="20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7">
    <w:name w:val="Основной текст 2 Знак"/>
    <w:link w:val="26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uiPriority w:val="99"/>
    <w:rsid w:val="00DD1F77"/>
  </w:style>
  <w:style w:type="character" w:customStyle="1" w:styleId="af0">
    <w:name w:val="Тема примечания Знак"/>
    <w:basedOn w:val="ae"/>
    <w:link w:val="af"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character" w:customStyle="1" w:styleId="40">
    <w:name w:val="Заголовок 4 Знак"/>
    <w:basedOn w:val="a0"/>
    <w:link w:val="4"/>
    <w:semiHidden/>
    <w:rsid w:val="009C26EB"/>
    <w:rPr>
      <w:b/>
      <w:bCs/>
      <w:sz w:val="28"/>
      <w:szCs w:val="28"/>
    </w:rPr>
  </w:style>
  <w:style w:type="character" w:styleId="aff">
    <w:name w:val="FollowedHyperlink"/>
    <w:rsid w:val="009C26EB"/>
    <w:rPr>
      <w:color w:val="800080"/>
      <w:u w:val="single"/>
    </w:rPr>
  </w:style>
  <w:style w:type="paragraph" w:styleId="aff0">
    <w:name w:val="List"/>
    <w:basedOn w:val="a"/>
    <w:rsid w:val="009C26EB"/>
    <w:pPr>
      <w:ind w:left="283" w:hanging="283"/>
      <w:contextualSpacing/>
    </w:pPr>
  </w:style>
  <w:style w:type="paragraph" w:styleId="aff1">
    <w:name w:val="No Spacing"/>
    <w:qFormat/>
    <w:rsid w:val="009C26EB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C26E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C26E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C26E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9C26E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C26EB"/>
    <w:pPr>
      <w:widowControl w:val="0"/>
      <w:tabs>
        <w:tab w:val="left" w:pos="0"/>
      </w:tabs>
      <w:jc w:val="both"/>
    </w:pPr>
    <w:rPr>
      <w:sz w:val="18"/>
      <w:szCs w:val="18"/>
    </w:rPr>
  </w:style>
  <w:style w:type="paragraph" w:customStyle="1" w:styleId="BodyTextIndent21">
    <w:name w:val="Body Text Indent 21"/>
    <w:basedOn w:val="a"/>
    <w:rsid w:val="009C26EB"/>
    <w:pPr>
      <w:widowControl w:val="0"/>
      <w:ind w:left="284" w:hanging="284"/>
    </w:pPr>
    <w:rPr>
      <w:sz w:val="18"/>
      <w:szCs w:val="18"/>
    </w:rPr>
  </w:style>
  <w:style w:type="paragraph" w:customStyle="1" w:styleId="Pa21">
    <w:name w:val="Pa21"/>
    <w:basedOn w:val="a"/>
    <w:next w:val="a"/>
    <w:rsid w:val="009C26EB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Pa22">
    <w:name w:val="Pa22"/>
    <w:basedOn w:val="a"/>
    <w:next w:val="a"/>
    <w:rsid w:val="009C26EB"/>
    <w:pPr>
      <w:autoSpaceDE w:val="0"/>
      <w:autoSpaceDN w:val="0"/>
      <w:adjustRightInd w:val="0"/>
      <w:spacing w:before="80" w:line="211" w:lineRule="atLeast"/>
    </w:pPr>
  </w:style>
  <w:style w:type="paragraph" w:styleId="HTML">
    <w:name w:val="HTML Preformatted"/>
    <w:basedOn w:val="a"/>
    <w:link w:val="HTML0"/>
    <w:unhideWhenUsed/>
    <w:rsid w:val="009C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EB"/>
    <w:rPr>
      <w:rFonts w:ascii="Courier New" w:hAnsi="Courier New"/>
    </w:rPr>
  </w:style>
  <w:style w:type="character" w:customStyle="1" w:styleId="addthisseparator2">
    <w:name w:val="addthis_separator2"/>
    <w:rsid w:val="009C26EB"/>
  </w:style>
  <w:style w:type="paragraph" w:customStyle="1" w:styleId="FR4">
    <w:name w:val="FR4"/>
    <w:rsid w:val="009C26EB"/>
    <w:pPr>
      <w:widowControl w:val="0"/>
      <w:spacing w:before="300" w:line="300" w:lineRule="auto"/>
      <w:ind w:firstLine="720"/>
      <w:jc w:val="both"/>
    </w:pPr>
    <w:rPr>
      <w:rFonts w:ascii="Arial" w:hAnsi="Arial"/>
      <w:sz w:val="28"/>
    </w:rPr>
  </w:style>
  <w:style w:type="paragraph" w:customStyle="1" w:styleId="Pa2">
    <w:name w:val="Pa2"/>
    <w:basedOn w:val="a"/>
    <w:next w:val="a"/>
    <w:rsid w:val="009C26EB"/>
    <w:pPr>
      <w:autoSpaceDE w:val="0"/>
      <w:autoSpaceDN w:val="0"/>
      <w:adjustRightInd w:val="0"/>
      <w:spacing w:line="211" w:lineRule="atLeast"/>
    </w:pPr>
  </w:style>
  <w:style w:type="paragraph" w:styleId="2">
    <w:name w:val="List Bullet 2"/>
    <w:basedOn w:val="a"/>
    <w:autoRedefine/>
    <w:unhideWhenUsed/>
    <w:rsid w:val="009C26EB"/>
    <w:pPr>
      <w:numPr>
        <w:numId w:val="2"/>
      </w:numPr>
      <w:tabs>
        <w:tab w:val="clear" w:pos="643"/>
        <w:tab w:val="left" w:pos="993"/>
      </w:tabs>
      <w:snapToGrid w:val="0"/>
      <w:ind w:left="0" w:firstLine="360"/>
      <w:jc w:val="both"/>
    </w:pPr>
    <w:rPr>
      <w:sz w:val="28"/>
      <w:szCs w:val="20"/>
    </w:rPr>
  </w:style>
  <w:style w:type="paragraph" w:styleId="29">
    <w:name w:val="toc 2"/>
    <w:basedOn w:val="a"/>
    <w:next w:val="a"/>
    <w:autoRedefine/>
    <w:unhideWhenUsed/>
    <w:rsid w:val="009C26EB"/>
    <w:pPr>
      <w:widowControl w:val="0"/>
      <w:snapToGrid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3">
    <w:name w:val="toc 3"/>
    <w:basedOn w:val="a"/>
    <w:next w:val="a"/>
    <w:autoRedefine/>
    <w:unhideWhenUsed/>
    <w:rsid w:val="009C26EB"/>
    <w:pPr>
      <w:widowControl w:val="0"/>
      <w:tabs>
        <w:tab w:val="right" w:leader="dot" w:pos="9622"/>
      </w:tabs>
      <w:snapToGrid w:val="0"/>
      <w:spacing w:line="278" w:lineRule="auto"/>
      <w:ind w:left="993"/>
      <w:jc w:val="both"/>
    </w:pPr>
    <w:rPr>
      <w:sz w:val="20"/>
      <w:szCs w:val="20"/>
    </w:rPr>
  </w:style>
  <w:style w:type="paragraph" w:styleId="aff2">
    <w:name w:val="Subtitle"/>
    <w:basedOn w:val="a"/>
    <w:next w:val="a"/>
    <w:link w:val="aff3"/>
    <w:qFormat/>
    <w:rsid w:val="009C26EB"/>
    <w:pPr>
      <w:spacing w:after="60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0"/>
    <w:link w:val="aff2"/>
    <w:rsid w:val="009C26EB"/>
    <w:rPr>
      <w:rFonts w:ascii="Cambria" w:hAnsi="Cambria"/>
      <w:sz w:val="24"/>
      <w:szCs w:val="24"/>
    </w:rPr>
  </w:style>
  <w:style w:type="paragraph" w:customStyle="1" w:styleId="14">
    <w:name w:val="Знак1"/>
    <w:basedOn w:val="a"/>
    <w:rsid w:val="009C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9C26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00">
    <w:name w:val="a0"/>
    <w:basedOn w:val="a"/>
    <w:rsid w:val="009C26EB"/>
    <w:pPr>
      <w:spacing w:before="100" w:beforeAutospacing="1" w:after="100" w:afterAutospacing="1"/>
    </w:pPr>
  </w:style>
  <w:style w:type="paragraph" w:customStyle="1" w:styleId="FR1">
    <w:name w:val="FR1"/>
    <w:rsid w:val="009C26EB"/>
    <w:pPr>
      <w:widowControl w:val="0"/>
      <w:snapToGrid w:val="0"/>
      <w:jc w:val="both"/>
    </w:pPr>
    <w:rPr>
      <w:sz w:val="72"/>
    </w:rPr>
  </w:style>
  <w:style w:type="character" w:customStyle="1" w:styleId="tabcell">
    <w:name w:val="tab_cell"/>
    <w:rsid w:val="009C26EB"/>
  </w:style>
  <w:style w:type="character" w:customStyle="1" w:styleId="b-shareb-sharebordered">
    <w:name w:val="b-share b-share_bordered"/>
    <w:rsid w:val="009C26EB"/>
  </w:style>
  <w:style w:type="character" w:customStyle="1" w:styleId="b-share-form-buttonb-share-form-buttonshare">
    <w:name w:val="b-share-form-button b-share-form-button_share"/>
    <w:rsid w:val="009C26EB"/>
  </w:style>
  <w:style w:type="character" w:customStyle="1" w:styleId="style11">
    <w:name w:val="style11"/>
    <w:rsid w:val="009C26EB"/>
    <w:rPr>
      <w:rFonts w:ascii="Tahoma" w:hAnsi="Tahoma" w:cs="Tahoma" w:hint="default"/>
      <w:color w:val="6C6C6C"/>
      <w:sz w:val="16"/>
      <w:szCs w:val="16"/>
    </w:rPr>
  </w:style>
  <w:style w:type="paragraph" w:styleId="2a">
    <w:name w:val="Quote"/>
    <w:basedOn w:val="a"/>
    <w:next w:val="a"/>
    <w:link w:val="2b"/>
    <w:uiPriority w:val="29"/>
    <w:qFormat/>
    <w:rsid w:val="009C26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C26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9C26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9C26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7">
    <w:name w:val="Subtle Reference"/>
    <w:uiPriority w:val="31"/>
    <w:qFormat/>
    <w:rsid w:val="009C26EB"/>
    <w:rPr>
      <w:smallCaps/>
      <w:color w:val="C0504D"/>
      <w:u w:val="single"/>
    </w:rPr>
  </w:style>
  <w:style w:type="character" w:styleId="aff8">
    <w:name w:val="Intense Reference"/>
    <w:uiPriority w:val="32"/>
    <w:qFormat/>
    <w:rsid w:val="009C26EB"/>
    <w:rPr>
      <w:b/>
      <w:bCs/>
      <w:smallCaps/>
      <w:color w:val="C0504D"/>
      <w:spacing w:val="5"/>
      <w:u w:val="single"/>
    </w:rPr>
  </w:style>
  <w:style w:type="character" w:styleId="aff9">
    <w:name w:val="Book Title"/>
    <w:uiPriority w:val="33"/>
    <w:qFormat/>
    <w:rsid w:val="009C26EB"/>
    <w:rPr>
      <w:b/>
      <w:bCs/>
      <w:smallCaps/>
      <w:spacing w:val="5"/>
    </w:rPr>
  </w:style>
  <w:style w:type="paragraph" w:styleId="15">
    <w:name w:val="toc 1"/>
    <w:basedOn w:val="a"/>
    <w:next w:val="a"/>
    <w:autoRedefine/>
    <w:unhideWhenUsed/>
    <w:rsid w:val="009C26EB"/>
    <w:pPr>
      <w:tabs>
        <w:tab w:val="left" w:pos="284"/>
        <w:tab w:val="right" w:leader="dot" w:pos="9345"/>
      </w:tabs>
      <w:jc w:val="both"/>
    </w:pPr>
    <w:rPr>
      <w:rFonts w:ascii="Arial" w:hAnsi="Arial" w:cs="Arial"/>
      <w:szCs w:val="20"/>
      <w:lang w:eastAsia="ar-SA"/>
    </w:rPr>
  </w:style>
  <w:style w:type="paragraph" w:styleId="affa">
    <w:name w:val="Body Text Indent"/>
    <w:basedOn w:val="a"/>
    <w:link w:val="16"/>
    <w:unhideWhenUsed/>
    <w:rsid w:val="009C26EB"/>
    <w:pPr>
      <w:ind w:firstLine="426"/>
      <w:jc w:val="both"/>
    </w:pPr>
    <w:rPr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9C26EB"/>
    <w:rPr>
      <w:sz w:val="24"/>
      <w:szCs w:val="24"/>
    </w:rPr>
  </w:style>
  <w:style w:type="paragraph" w:styleId="affc">
    <w:name w:val="TOC Heading"/>
    <w:basedOn w:val="1"/>
    <w:next w:val="a"/>
    <w:semiHidden/>
    <w:unhideWhenUsed/>
    <w:qFormat/>
    <w:rsid w:val="009C26EB"/>
    <w:pPr>
      <w:keepLines/>
      <w:autoSpaceDE/>
      <w:autoSpaceDN/>
      <w:spacing w:before="480" w:line="276" w:lineRule="auto"/>
      <w:ind w:firstLine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customStyle="1" w:styleId="affd">
    <w:basedOn w:val="a"/>
    <w:next w:val="aa"/>
    <w:rsid w:val="009C26EB"/>
    <w:pPr>
      <w:keepNext/>
      <w:spacing w:before="240" w:after="120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semiHidden/>
    <w:rsid w:val="009C26EB"/>
    <w:pPr>
      <w:suppressLineNumbers/>
      <w:spacing w:before="120" w:after="120"/>
      <w:ind w:firstLine="851"/>
      <w:jc w:val="both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"/>
    <w:semiHidden/>
    <w:rsid w:val="009C26EB"/>
    <w:pPr>
      <w:suppressLineNumbers/>
      <w:ind w:firstLine="851"/>
      <w:jc w:val="both"/>
    </w:pPr>
    <w:rPr>
      <w:rFonts w:ascii="Arial" w:hAnsi="Arial" w:cs="Mangal"/>
      <w:szCs w:val="20"/>
      <w:lang w:eastAsia="ar-SA"/>
    </w:rPr>
  </w:style>
  <w:style w:type="paragraph" w:customStyle="1" w:styleId="affe">
    <w:name w:val="Левый"/>
    <w:basedOn w:val="af8"/>
    <w:semiHidden/>
    <w:rsid w:val="009C26EB"/>
    <w:pPr>
      <w:tabs>
        <w:tab w:val="clear" w:pos="4536"/>
        <w:tab w:val="clear" w:pos="9072"/>
      </w:tabs>
      <w:jc w:val="left"/>
    </w:pPr>
    <w:rPr>
      <w:lang w:eastAsia="ar-SA"/>
    </w:rPr>
  </w:style>
  <w:style w:type="paragraph" w:customStyle="1" w:styleId="19">
    <w:name w:val="Текст1"/>
    <w:basedOn w:val="a"/>
    <w:semiHidden/>
    <w:rsid w:val="009C26EB"/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Основной текст1"/>
    <w:basedOn w:val="a"/>
    <w:semiHidden/>
    <w:rsid w:val="009C26EB"/>
    <w:pPr>
      <w:shd w:val="clear" w:color="auto" w:fill="FFFFFF"/>
      <w:spacing w:line="955" w:lineRule="exact"/>
      <w:jc w:val="center"/>
    </w:pPr>
    <w:rPr>
      <w:sz w:val="27"/>
      <w:szCs w:val="27"/>
      <w:lang w:eastAsia="ar-SA"/>
    </w:rPr>
  </w:style>
  <w:style w:type="paragraph" w:customStyle="1" w:styleId="34">
    <w:name w:val="Основной текст (3)"/>
    <w:basedOn w:val="a"/>
    <w:semiHidden/>
    <w:rsid w:val="009C26EB"/>
    <w:pPr>
      <w:shd w:val="clear" w:color="auto" w:fill="FFFFFF"/>
      <w:spacing w:line="480" w:lineRule="exact"/>
      <w:ind w:firstLine="700"/>
    </w:pPr>
    <w:rPr>
      <w:sz w:val="27"/>
      <w:szCs w:val="27"/>
      <w:lang w:eastAsia="ar-SA"/>
    </w:rPr>
  </w:style>
  <w:style w:type="paragraph" w:customStyle="1" w:styleId="afff">
    <w:name w:val="Андрей.ОБЫЧНЫЙ"/>
    <w:basedOn w:val="a"/>
    <w:semiHidden/>
    <w:rsid w:val="009C26EB"/>
    <w:pPr>
      <w:suppressAutoHyphens/>
      <w:spacing w:line="396" w:lineRule="auto"/>
      <w:ind w:firstLine="851"/>
      <w:jc w:val="both"/>
    </w:pPr>
    <w:rPr>
      <w:sz w:val="28"/>
      <w:lang w:eastAsia="ar-SA"/>
    </w:rPr>
  </w:style>
  <w:style w:type="paragraph" w:customStyle="1" w:styleId="afff0">
    <w:name w:val="Мой основной текст"/>
    <w:basedOn w:val="a"/>
    <w:semiHidden/>
    <w:rsid w:val="009C26EB"/>
    <w:pPr>
      <w:spacing w:line="360" w:lineRule="auto"/>
      <w:ind w:firstLine="851"/>
      <w:jc w:val="both"/>
    </w:pPr>
    <w:rPr>
      <w:spacing w:val="24"/>
      <w:kern w:val="2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9C26EB"/>
    <w:pPr>
      <w:spacing w:after="120" w:line="480" w:lineRule="auto"/>
      <w:ind w:left="283"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2c">
    <w:name w:val="Основной текст2"/>
    <w:basedOn w:val="a"/>
    <w:semiHidden/>
    <w:rsid w:val="009C26E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afff1">
    <w:name w:val="АбзцТблЦентр"/>
    <w:basedOn w:val="a"/>
    <w:semiHidden/>
    <w:rsid w:val="009C26EB"/>
    <w:pPr>
      <w:ind w:left="-85" w:right="-85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semiHidden/>
    <w:rsid w:val="009C26EB"/>
    <w:pPr>
      <w:spacing w:after="2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pheading1">
    <w:name w:val="p_heading1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rvps4">
    <w:name w:val="rvps4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310">
    <w:name w:val="Основной текст с отступом 31"/>
    <w:basedOn w:val="a"/>
    <w:semiHidden/>
    <w:rsid w:val="009C26EB"/>
    <w:pPr>
      <w:widowControl w:val="0"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semiHidden/>
    <w:rsid w:val="009C26EB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 примечания1"/>
    <w:basedOn w:val="a"/>
    <w:semiHidden/>
    <w:rsid w:val="009C26EB"/>
    <w:rPr>
      <w:sz w:val="20"/>
      <w:szCs w:val="20"/>
      <w:lang w:eastAsia="ar-SA"/>
    </w:rPr>
  </w:style>
  <w:style w:type="paragraph" w:customStyle="1" w:styleId="21">
    <w:name w:val="Маркированный список 21"/>
    <w:basedOn w:val="a"/>
    <w:semiHidden/>
    <w:rsid w:val="009C26EB"/>
    <w:pPr>
      <w:numPr>
        <w:numId w:val="3"/>
      </w:numPr>
      <w:tabs>
        <w:tab w:val="left" w:pos="993"/>
      </w:tabs>
      <w:snapToGrid w:val="0"/>
      <w:ind w:left="0" w:firstLine="36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semiHidden/>
    <w:rsid w:val="009C26EB"/>
    <w:pPr>
      <w:spacing w:after="120" w:line="480" w:lineRule="auto"/>
    </w:pPr>
    <w:rPr>
      <w:lang w:eastAsia="ar-SA"/>
    </w:rPr>
  </w:style>
  <w:style w:type="paragraph" w:customStyle="1" w:styleId="afff2">
    <w:name w:val="Содержимое таблицы"/>
    <w:basedOn w:val="a"/>
    <w:semiHidden/>
    <w:rsid w:val="009C26EB"/>
    <w:pPr>
      <w:suppressLineNumbers/>
      <w:ind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afff3">
    <w:name w:val="Заголовок таблицы"/>
    <w:basedOn w:val="afff2"/>
    <w:semiHidden/>
    <w:rsid w:val="009C26EB"/>
    <w:pPr>
      <w:jc w:val="center"/>
    </w:pPr>
    <w:rPr>
      <w:b/>
      <w:bCs/>
    </w:rPr>
  </w:style>
  <w:style w:type="paragraph" w:customStyle="1" w:styleId="afff4">
    <w:name w:val="Содержимое врезки"/>
    <w:basedOn w:val="aa"/>
    <w:semiHidden/>
    <w:rsid w:val="009C26EB"/>
    <w:pPr>
      <w:ind w:firstLine="851"/>
      <w:jc w:val="both"/>
    </w:pPr>
    <w:rPr>
      <w:rFonts w:ascii="Arial" w:hAnsi="Arial" w:cs="Arial"/>
      <w:szCs w:val="20"/>
      <w:lang w:eastAsia="ar-SA"/>
    </w:rPr>
  </w:style>
  <w:style w:type="character" w:customStyle="1" w:styleId="WW8Num1z0">
    <w:name w:val="WW8Num1z0"/>
    <w:rsid w:val="009C26EB"/>
    <w:rPr>
      <w:rFonts w:ascii="Symbol" w:hAnsi="Symbol" w:cs="Symbol" w:hint="default"/>
    </w:rPr>
  </w:style>
  <w:style w:type="character" w:customStyle="1" w:styleId="WW8Num2z0">
    <w:name w:val="WW8Num2z0"/>
    <w:rsid w:val="009C26EB"/>
    <w:rPr>
      <w:rFonts w:ascii="Symbol" w:hAnsi="Symbol" w:cs="OpenSymbol" w:hint="default"/>
    </w:rPr>
  </w:style>
  <w:style w:type="character" w:customStyle="1" w:styleId="WW8Num2z1">
    <w:name w:val="WW8Num2z1"/>
    <w:rsid w:val="009C26EB"/>
    <w:rPr>
      <w:rFonts w:ascii="OpenSymbol" w:hAnsi="OpenSymbol" w:cs="OpenSymbol" w:hint="default"/>
    </w:rPr>
  </w:style>
  <w:style w:type="character" w:customStyle="1" w:styleId="WW8Num3z0">
    <w:name w:val="WW8Num3z0"/>
    <w:rsid w:val="009C26EB"/>
    <w:rPr>
      <w:rFonts w:ascii="Arial" w:hAnsi="Arial" w:cs="Arial" w:hint="default"/>
      <w:b/>
      <w:bCs w:val="0"/>
      <w:sz w:val="28"/>
    </w:rPr>
  </w:style>
  <w:style w:type="character" w:customStyle="1" w:styleId="WW8Num3z1">
    <w:name w:val="WW8Num3z1"/>
    <w:rsid w:val="009C26EB"/>
  </w:style>
  <w:style w:type="character" w:customStyle="1" w:styleId="WW8Num4z0">
    <w:name w:val="WW8Num4z0"/>
    <w:rsid w:val="009C26EB"/>
  </w:style>
  <w:style w:type="character" w:customStyle="1" w:styleId="WW8Num5z0">
    <w:name w:val="WW8Num5z0"/>
    <w:rsid w:val="009C26EB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9C26EB"/>
  </w:style>
  <w:style w:type="character" w:customStyle="1" w:styleId="WW8Num5z2">
    <w:name w:val="WW8Num5z2"/>
    <w:rsid w:val="009C26EB"/>
  </w:style>
  <w:style w:type="character" w:customStyle="1" w:styleId="WW8Num5z3">
    <w:name w:val="WW8Num5z3"/>
    <w:rsid w:val="009C26EB"/>
  </w:style>
  <w:style w:type="character" w:customStyle="1" w:styleId="WW8Num5z4">
    <w:name w:val="WW8Num5z4"/>
    <w:rsid w:val="009C26EB"/>
  </w:style>
  <w:style w:type="character" w:customStyle="1" w:styleId="WW8Num5z5">
    <w:name w:val="WW8Num5z5"/>
    <w:rsid w:val="009C26EB"/>
  </w:style>
  <w:style w:type="character" w:customStyle="1" w:styleId="WW8Num5z6">
    <w:name w:val="WW8Num5z6"/>
    <w:rsid w:val="009C26EB"/>
  </w:style>
  <w:style w:type="character" w:customStyle="1" w:styleId="WW8Num5z7">
    <w:name w:val="WW8Num5z7"/>
    <w:rsid w:val="009C26EB"/>
  </w:style>
  <w:style w:type="character" w:customStyle="1" w:styleId="WW8Num5z8">
    <w:name w:val="WW8Num5z8"/>
    <w:rsid w:val="009C26EB"/>
  </w:style>
  <w:style w:type="character" w:customStyle="1" w:styleId="WW8Num6z0">
    <w:name w:val="WW8Num6z0"/>
    <w:rsid w:val="009C26EB"/>
  </w:style>
  <w:style w:type="character" w:customStyle="1" w:styleId="WW8Num7z0">
    <w:name w:val="WW8Num7z0"/>
    <w:rsid w:val="009C26EB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7z1">
    <w:name w:val="WW8Num7z1"/>
    <w:rsid w:val="009C26EB"/>
  </w:style>
  <w:style w:type="character" w:customStyle="1" w:styleId="WW8NumSt3z0">
    <w:name w:val="WW8NumSt3z0"/>
    <w:rsid w:val="009C26EB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St3z1">
    <w:name w:val="WW8NumSt3z1"/>
    <w:rsid w:val="009C26EB"/>
  </w:style>
  <w:style w:type="character" w:customStyle="1" w:styleId="1d">
    <w:name w:val="Основной шрифт абзаца1"/>
    <w:rsid w:val="009C26EB"/>
  </w:style>
  <w:style w:type="character" w:customStyle="1" w:styleId="afff5">
    <w:name w:val="Текст Знак"/>
    <w:rsid w:val="009C26EB"/>
    <w:rPr>
      <w:rFonts w:ascii="Courier New" w:eastAsia="Times New Roman" w:hAnsi="Courier New" w:cs="Courier New" w:hint="default"/>
    </w:rPr>
  </w:style>
  <w:style w:type="character" w:customStyle="1" w:styleId="afff6">
    <w:name w:val="Основной текст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9C26EB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ff7">
    <w:name w:val="Основной текст + Полужирный"/>
    <w:rsid w:val="009C26EB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9C26EB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f9">
    <w:name w:val="Андрей.ОБЫЧНЫЙ Знак"/>
    <w:rsid w:val="009C26E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fa">
    <w:name w:val="_жирн."/>
    <w:rsid w:val="009C26EB"/>
    <w:rPr>
      <w:b/>
      <w:bCs w:val="0"/>
    </w:rPr>
  </w:style>
  <w:style w:type="character" w:customStyle="1" w:styleId="afffb">
    <w:name w:val="АбзцТблЦентр Знак Знак"/>
    <w:rsid w:val="009C26EB"/>
  </w:style>
  <w:style w:type="character" w:customStyle="1" w:styleId="fheading1">
    <w:name w:val="f_heading1"/>
    <w:rsid w:val="009C26EB"/>
  </w:style>
  <w:style w:type="character" w:customStyle="1" w:styleId="apple-converted-space">
    <w:name w:val="apple-converted-space"/>
    <w:rsid w:val="009C26EB"/>
  </w:style>
  <w:style w:type="character" w:customStyle="1" w:styleId="rvts12">
    <w:name w:val="rvts12"/>
    <w:rsid w:val="009C26EB"/>
  </w:style>
  <w:style w:type="character" w:customStyle="1" w:styleId="rvts6">
    <w:name w:val="rvts6"/>
    <w:rsid w:val="009C26EB"/>
  </w:style>
  <w:style w:type="character" w:customStyle="1" w:styleId="rvts20">
    <w:name w:val="rvts20"/>
    <w:rsid w:val="009C26EB"/>
  </w:style>
  <w:style w:type="character" w:customStyle="1" w:styleId="afffc">
    <w:name w:val="Символ сноски"/>
    <w:rsid w:val="009C26EB"/>
    <w:rPr>
      <w:vertAlign w:val="superscript"/>
    </w:rPr>
  </w:style>
  <w:style w:type="character" w:customStyle="1" w:styleId="1e">
    <w:name w:val="Знак примечания1"/>
    <w:rsid w:val="009C26EB"/>
    <w:rPr>
      <w:sz w:val="16"/>
      <w:szCs w:val="16"/>
    </w:rPr>
  </w:style>
  <w:style w:type="character" w:customStyle="1" w:styleId="10pt">
    <w:name w:val="Основной текст + 10 pt"/>
    <w:aliases w:val="Полужирный,Интервал 0 pt"/>
    <w:rsid w:val="009C26EB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1f">
    <w:name w:val="Основной текст Знак1"/>
    <w:semiHidden/>
    <w:locked/>
    <w:rsid w:val="009C26EB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1f0">
    <w:name w:val="Нижний колонтитул Знак1"/>
    <w:uiPriority w:val="99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Верхний колонтитул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кст выноски Знак1"/>
    <w:semiHidden/>
    <w:locked/>
    <w:rsid w:val="009C26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link w:val="affa"/>
    <w:locked/>
    <w:rsid w:val="009C26EB"/>
    <w:rPr>
      <w:lang w:eastAsia="ar-SA"/>
    </w:rPr>
  </w:style>
  <w:style w:type="character" w:customStyle="1" w:styleId="1f3">
    <w:name w:val="Название Знак1"/>
    <w:locked/>
    <w:rsid w:val="009C26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f4">
    <w:name w:val="Подзаголовок Знак1"/>
    <w:locked/>
    <w:rsid w:val="009C26EB"/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f5">
    <w:name w:val="Текст сноски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semiHidden/>
    <w:locked/>
    <w:rsid w:val="009C26E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Текст примечания Знак1"/>
    <w:uiPriority w:val="99"/>
    <w:semiHidden/>
    <w:locked/>
    <w:rsid w:val="009C26E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f7">
    <w:name w:val="Тема примечания Знак1"/>
    <w:semiHidden/>
    <w:locked/>
    <w:rsid w:val="009C26EB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1891-9807-41D1-93FD-AEECB697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9717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GulkinaYE</cp:lastModifiedBy>
  <cp:revision>3</cp:revision>
  <cp:lastPrinted>2022-11-10T04:20:00Z</cp:lastPrinted>
  <dcterms:created xsi:type="dcterms:W3CDTF">2023-02-06T03:11:00Z</dcterms:created>
  <dcterms:modified xsi:type="dcterms:W3CDTF">2023-02-06T03:13:00Z</dcterms:modified>
</cp:coreProperties>
</file>