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98" w:rsidRDefault="00115798" w:rsidP="00115798">
      <w:pPr>
        <w:jc w:val="center"/>
      </w:pPr>
    </w:p>
    <w:p w:rsidR="00115798" w:rsidRDefault="00115798" w:rsidP="00115798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Министерство науки и высшего образования Российской Федерации</w:t>
      </w:r>
    </w:p>
    <w:p w:rsidR="00115798" w:rsidRPr="00C169D8" w:rsidRDefault="00115798" w:rsidP="00115798">
      <w:pPr>
        <w:jc w:val="center"/>
        <w:rPr>
          <w:sz w:val="28"/>
          <w:szCs w:val="28"/>
        </w:rPr>
      </w:pPr>
    </w:p>
    <w:p w:rsidR="00115798" w:rsidRPr="00C169D8" w:rsidRDefault="00115798" w:rsidP="00115798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C169D8">
        <w:rPr>
          <w:sz w:val="28"/>
          <w:szCs w:val="28"/>
        </w:rPr>
        <w:t>едеральное государственное бюджетное образовательное учреждение</w:t>
      </w:r>
    </w:p>
    <w:p w:rsidR="00115798" w:rsidRPr="00C169D8" w:rsidRDefault="00115798" w:rsidP="00115798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высшего образования</w:t>
      </w:r>
    </w:p>
    <w:p w:rsidR="00115798" w:rsidRPr="00C169D8" w:rsidRDefault="00115798" w:rsidP="00115798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«Алтайский государственны</w:t>
      </w:r>
      <w:r>
        <w:rPr>
          <w:sz w:val="28"/>
          <w:szCs w:val="28"/>
        </w:rPr>
        <w:t xml:space="preserve">й </w:t>
      </w:r>
      <w:r w:rsidRPr="00C169D8">
        <w:rPr>
          <w:sz w:val="28"/>
          <w:szCs w:val="28"/>
        </w:rPr>
        <w:t>технический университет им. И. И. Ползунова»</w:t>
      </w:r>
    </w:p>
    <w:p w:rsidR="00115798" w:rsidRPr="00CD359A" w:rsidRDefault="00115798" w:rsidP="00115798">
      <w:pPr>
        <w:jc w:val="center"/>
        <w:rPr>
          <w:sz w:val="44"/>
          <w:szCs w:val="44"/>
        </w:rPr>
      </w:pPr>
    </w:p>
    <w:p w:rsidR="00115798" w:rsidRPr="00CD359A" w:rsidRDefault="00115798" w:rsidP="00115798">
      <w:pPr>
        <w:jc w:val="center"/>
        <w:rPr>
          <w:bCs/>
          <w:sz w:val="28"/>
          <w:szCs w:val="28"/>
        </w:rPr>
      </w:pPr>
      <w:r w:rsidRPr="00CD359A">
        <w:rPr>
          <w:bCs/>
          <w:sz w:val="28"/>
          <w:szCs w:val="28"/>
        </w:rPr>
        <w:t>Университетский технологический колледж</w:t>
      </w: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Default="00115798" w:rsidP="00115798">
      <w:pPr>
        <w:jc w:val="center"/>
        <w:rPr>
          <w:b/>
          <w:sz w:val="28"/>
          <w:szCs w:val="28"/>
        </w:rPr>
      </w:pPr>
    </w:p>
    <w:p w:rsidR="00115798" w:rsidRDefault="00115798" w:rsidP="00115798">
      <w:pPr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115798" w:rsidRPr="0035671F" w:rsidRDefault="00115798" w:rsidP="00115798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115798" w:rsidRPr="0035671F" w:rsidRDefault="00115798" w:rsidP="00115798">
      <w:pPr>
        <w:spacing w:before="120" w:after="120" w:line="360" w:lineRule="auto"/>
        <w:rPr>
          <w:sz w:val="28"/>
          <w:szCs w:val="28"/>
        </w:rPr>
      </w:pPr>
    </w:p>
    <w:p w:rsidR="00115798" w:rsidRPr="00DF7FEA" w:rsidRDefault="00115798" w:rsidP="00115798">
      <w:pPr>
        <w:spacing w:before="120" w:after="120"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графика</w:t>
      </w:r>
    </w:p>
    <w:p w:rsidR="00115798" w:rsidRDefault="00115798" w:rsidP="00115798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15798" w:rsidRPr="0035671F" w:rsidRDefault="00115798" w:rsidP="00115798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 xml:space="preserve">Для специальности: </w:t>
      </w:r>
      <w:r w:rsidR="00FD64BD" w:rsidRPr="00FD64BD">
        <w:rPr>
          <w:sz w:val="28"/>
          <w:szCs w:val="28"/>
        </w:rPr>
        <w:t>15.02.16 Технология машиностроения</w:t>
      </w:r>
    </w:p>
    <w:p w:rsidR="00115798" w:rsidRPr="0035671F" w:rsidRDefault="00115798" w:rsidP="00115798">
      <w:pPr>
        <w:pStyle w:val="ac"/>
        <w:jc w:val="left"/>
        <w:rPr>
          <w:sz w:val="28"/>
          <w:szCs w:val="28"/>
          <w:u w:val="single"/>
        </w:rPr>
      </w:pPr>
    </w:p>
    <w:p w:rsidR="00115798" w:rsidRDefault="00115798" w:rsidP="00115798">
      <w:pPr>
        <w:pStyle w:val="ac"/>
        <w:jc w:val="left"/>
        <w:rPr>
          <w:sz w:val="28"/>
          <w:szCs w:val="28"/>
        </w:rPr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Pr="0035671F" w:rsidRDefault="00115798" w:rsidP="00115798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</w:t>
      </w:r>
    </w:p>
    <w:p w:rsidR="00115798" w:rsidRDefault="00115798" w:rsidP="00115798">
      <w:pPr>
        <w:jc w:val="center"/>
        <w:rPr>
          <w:sz w:val="28"/>
          <w:szCs w:val="28"/>
        </w:rPr>
      </w:pPr>
    </w:p>
    <w:p w:rsidR="00FD652A" w:rsidRDefault="00FD652A" w:rsidP="00115798">
      <w:pPr>
        <w:jc w:val="center"/>
        <w:rPr>
          <w:sz w:val="28"/>
          <w:szCs w:val="28"/>
        </w:rPr>
      </w:pPr>
    </w:p>
    <w:p w:rsidR="00FD652A" w:rsidRPr="0035671F" w:rsidRDefault="00FD652A" w:rsidP="0011579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139"/>
        <w:gridCol w:w="2410"/>
      </w:tblGrid>
      <w:tr w:rsidR="00115798" w:rsidRPr="006167AB" w:rsidTr="00187586">
        <w:trPr>
          <w:trHeight w:val="3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6167AB" w:rsidRDefault="00115798" w:rsidP="00187586">
            <w:pPr>
              <w:pStyle w:val="ac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6167AB" w:rsidRDefault="00115798" w:rsidP="00187586">
            <w:pPr>
              <w:pStyle w:val="ac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6167AB" w:rsidRDefault="00115798" w:rsidP="00187586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Фамилия</w:t>
            </w:r>
          </w:p>
        </w:tc>
      </w:tr>
      <w:tr w:rsidR="00115798" w:rsidRPr="006167AB" w:rsidTr="00187586">
        <w:trPr>
          <w:trHeight w:val="4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6167AB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 w:rsidRPr="006167AB">
              <w:rPr>
                <w:sz w:val="24"/>
                <w:szCs w:val="24"/>
              </w:rPr>
              <w:t>Разработ</w:t>
            </w:r>
            <w:r>
              <w:rPr>
                <w:sz w:val="24"/>
                <w:szCs w:val="24"/>
              </w:rPr>
              <w:t>чик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773F38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А. Кошелева</w:t>
            </w:r>
          </w:p>
        </w:tc>
      </w:tr>
      <w:tr w:rsidR="00115798" w:rsidRPr="006167AB" w:rsidTr="00187586">
        <w:trPr>
          <w:trHeight w:val="41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798" w:rsidRPr="006167AB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773F38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 w:rsidRPr="00773F38">
              <w:rPr>
                <w:sz w:val="24"/>
                <w:szCs w:val="24"/>
              </w:rPr>
              <w:t xml:space="preserve">Заведующий кафедрой </w:t>
            </w:r>
            <w:r>
              <w:rPr>
                <w:sz w:val="24"/>
                <w:szCs w:val="24"/>
              </w:rPr>
              <w:t>НГиГ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798" w:rsidRPr="00773F38" w:rsidRDefault="00115798" w:rsidP="00187586">
            <w:pPr>
              <w:pStyle w:val="a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М. Гурьев</w:t>
            </w:r>
          </w:p>
        </w:tc>
      </w:tr>
    </w:tbl>
    <w:p w:rsidR="00115798" w:rsidRDefault="00115798" w:rsidP="00115798">
      <w:pPr>
        <w:jc w:val="center"/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Pr="0035671F" w:rsidRDefault="00115798" w:rsidP="00115798">
      <w:pPr>
        <w:jc w:val="center"/>
        <w:rPr>
          <w:sz w:val="28"/>
          <w:szCs w:val="28"/>
        </w:rPr>
      </w:pPr>
    </w:p>
    <w:p w:rsidR="00115798" w:rsidRDefault="00115798" w:rsidP="00115798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>
        <w:br w:type="page"/>
      </w:r>
    </w:p>
    <w:p w:rsidR="00115798" w:rsidRDefault="00115798" w:rsidP="0011579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115798" w:rsidRDefault="00115798" w:rsidP="00115798">
      <w:pPr>
        <w:jc w:val="center"/>
      </w:pPr>
      <w:r>
        <w:t xml:space="preserve">ФОНДА ОЦЕНОЧНЫХ МАТЕРИАЛОВ ПО ДИСЦИПЛИНЕ </w:t>
      </w:r>
    </w:p>
    <w:p w:rsidR="00115798" w:rsidRPr="00DF7FEA" w:rsidRDefault="00115798" w:rsidP="00115798">
      <w:pPr>
        <w:spacing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и компьютерная графика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24"/>
        <w:gridCol w:w="1843"/>
        <w:gridCol w:w="1842"/>
        <w:gridCol w:w="2205"/>
      </w:tblGrid>
      <w:tr w:rsidR="0027509E" w:rsidRPr="00373F11" w:rsidTr="00755D70">
        <w:trPr>
          <w:trHeight w:val="932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09E" w:rsidRPr="00373F11" w:rsidRDefault="0027509E" w:rsidP="00755D70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09E" w:rsidRPr="00373F11" w:rsidRDefault="0027509E" w:rsidP="00755D70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09E" w:rsidRPr="00373F11" w:rsidRDefault="0027509E" w:rsidP="00755D70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09E" w:rsidRPr="00373F11" w:rsidRDefault="0027509E" w:rsidP="00755D70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27509E" w:rsidRPr="00373F11" w:rsidTr="00755D70">
        <w:trPr>
          <w:trHeight w:val="2672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1. «</w:t>
            </w:r>
            <w:r w:rsidRPr="00FD3B51">
              <w:rPr>
                <w:b/>
                <w:sz w:val="22"/>
                <w:szCs w:val="22"/>
              </w:rPr>
              <w:t>Правила оформления чертежей</w:t>
            </w:r>
            <w:r>
              <w:rPr>
                <w:b/>
                <w:sz w:val="22"/>
                <w:szCs w:val="22"/>
              </w:rPr>
              <w:t>»</w:t>
            </w:r>
            <w:r w:rsidRPr="00FD3B51">
              <w:rPr>
                <w:b/>
                <w:sz w:val="22"/>
                <w:szCs w:val="22"/>
              </w:rPr>
              <w:t>.</w:t>
            </w:r>
          </w:p>
          <w:p w:rsidR="002B5DED" w:rsidRDefault="002B5DED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Лекция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>Урок</w:t>
            </w:r>
          </w:p>
          <w:p w:rsidR="00D92602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 xml:space="preserve">Объяснение ЕСКД. ГОСТ 2.301-Форматы. ГОСТ 2.302-Масштабы. </w:t>
            </w:r>
          </w:p>
          <w:p w:rsidR="00D92602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 xml:space="preserve">ГОСТ 2.303 –Линии. 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ГОСТ 2.304-81 –Шрифты чертежные. ГОСТ 2.307-2011 Нанесение размеров и предельных отклонений.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 xml:space="preserve">Практические занятия 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Выполнение работы №1 "Нанесение размеров на чертеже"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Проверка, прием и защита чертежей</w:t>
            </w:r>
          </w:p>
          <w:p w:rsidR="0027509E" w:rsidRPr="00373F11" w:rsidRDefault="0027509E" w:rsidP="00B90AF6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9C" w:rsidRDefault="0027509E" w:rsidP="008274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 </w:t>
            </w:r>
            <w:r w:rsidRPr="00C34F51">
              <w:rPr>
                <w:sz w:val="22"/>
                <w:szCs w:val="22"/>
              </w:rPr>
              <w:t>01</w:t>
            </w:r>
            <w:r w:rsidR="00656F37"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27509E" w:rsidP="008274CE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02</w:t>
            </w:r>
            <w:r w:rsidR="00656F3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, </w:t>
            </w:r>
          </w:p>
          <w:p w:rsidR="0018669C" w:rsidRDefault="0027509E" w:rsidP="008274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0</w:t>
            </w:r>
            <w:r w:rsidRPr="00C34F51">
              <w:rPr>
                <w:sz w:val="22"/>
                <w:szCs w:val="22"/>
              </w:rPr>
              <w:t>3</w:t>
            </w:r>
            <w:r w:rsidR="00656F37"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27509E" w:rsidP="008274CE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09</w:t>
            </w:r>
            <w:r w:rsidR="00656F3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, </w:t>
            </w:r>
          </w:p>
          <w:p w:rsidR="0027509E" w:rsidRPr="00C34F51" w:rsidRDefault="0027509E" w:rsidP="008274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1.1</w:t>
            </w:r>
            <w:r w:rsidR="00656F37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Default="0027509E" w:rsidP="008274CE">
            <w:pPr>
              <w:ind w:firstLine="34"/>
              <w:rPr>
                <w:sz w:val="22"/>
                <w:szCs w:val="22"/>
              </w:rPr>
            </w:pPr>
            <w:r w:rsidRPr="0091365D">
              <w:rPr>
                <w:sz w:val="22"/>
                <w:szCs w:val="22"/>
              </w:rPr>
              <w:t>Собеседование</w:t>
            </w:r>
          </w:p>
          <w:p w:rsidR="0027509E" w:rsidRPr="00373F11" w:rsidRDefault="0027509E" w:rsidP="008274CE">
            <w:pPr>
              <w:ind w:firstLine="34"/>
              <w:rPr>
                <w:sz w:val="22"/>
                <w:szCs w:val="22"/>
              </w:rPr>
            </w:pPr>
            <w:r w:rsidRPr="0091365D">
              <w:rPr>
                <w:sz w:val="22"/>
                <w:szCs w:val="22"/>
              </w:rPr>
              <w:t>Защита чертежа работы №1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работы №1 по индивидуальным заданиям</w:t>
            </w:r>
          </w:p>
          <w:p w:rsidR="00B46D17" w:rsidRDefault="00B46D17" w:rsidP="008274CE">
            <w:pPr>
              <w:rPr>
                <w:sz w:val="22"/>
                <w:szCs w:val="22"/>
              </w:rPr>
            </w:pPr>
            <w:r w:rsidRPr="00B46D17">
              <w:rPr>
                <w:sz w:val="22"/>
                <w:szCs w:val="22"/>
              </w:rPr>
              <w:t>Тест</w:t>
            </w:r>
            <w:r>
              <w:rPr>
                <w:sz w:val="22"/>
                <w:szCs w:val="22"/>
              </w:rPr>
              <w:t>ы</w:t>
            </w:r>
            <w:r w:rsidRPr="00B46D17">
              <w:rPr>
                <w:sz w:val="22"/>
                <w:szCs w:val="22"/>
              </w:rPr>
              <w:t xml:space="preserve"> текущего контроля успеваемости № 1</w:t>
            </w:r>
          </w:p>
          <w:p w:rsidR="0027509E" w:rsidRPr="00373F11" w:rsidRDefault="0027509E" w:rsidP="008274CE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27509E" w:rsidRPr="00373F11" w:rsidTr="00755D70">
        <w:trPr>
          <w:trHeight w:val="3092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2. «</w:t>
            </w:r>
            <w:r w:rsidRPr="00FD3B51">
              <w:rPr>
                <w:b/>
                <w:sz w:val="22"/>
                <w:szCs w:val="22"/>
              </w:rPr>
              <w:t>Эскиз и аксонометрия</w:t>
            </w:r>
            <w:r>
              <w:rPr>
                <w:b/>
                <w:sz w:val="22"/>
                <w:szCs w:val="22"/>
              </w:rPr>
              <w:t>».</w:t>
            </w:r>
          </w:p>
          <w:p w:rsidR="002B5DED" w:rsidRDefault="002B5DED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Лекция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>Урок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Объяснение ЕСКД ГОСТ 2.305-2008 "Изображения - виды, разрезы, сечения". Основные виды. ГОСТ 2.317-2011 «Аксонометрические проекции»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>Практические занятия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Выполнение работы №2 "Эскиз и аксонометрия"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Проверка и прием чертежей.</w:t>
            </w:r>
          </w:p>
          <w:p w:rsidR="0027509E" w:rsidRPr="00373F11" w:rsidRDefault="0027509E" w:rsidP="00B90AF6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 </w:t>
            </w:r>
            <w:r w:rsidRPr="00C34F51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02.,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0</w:t>
            </w:r>
            <w:r w:rsidRPr="00C34F5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09., </w:t>
            </w:r>
          </w:p>
          <w:p w:rsidR="0027509E" w:rsidRDefault="0018669C" w:rsidP="0018669C">
            <w:pPr>
              <w:jc w:val="center"/>
            </w:pPr>
            <w:r>
              <w:rPr>
                <w:sz w:val="22"/>
                <w:szCs w:val="22"/>
              </w:rPr>
              <w:t>ПК 1.1.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Pr="0091365D" w:rsidRDefault="0027509E" w:rsidP="008274CE">
            <w:pPr>
              <w:rPr>
                <w:sz w:val="22"/>
                <w:szCs w:val="22"/>
              </w:rPr>
            </w:pPr>
            <w:r w:rsidRPr="0091365D">
              <w:rPr>
                <w:sz w:val="22"/>
                <w:szCs w:val="22"/>
              </w:rPr>
              <w:t>Собеседование</w:t>
            </w:r>
          </w:p>
          <w:p w:rsidR="0027509E" w:rsidRPr="00373F11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черте</w:t>
            </w:r>
            <w:r w:rsidRPr="0091365D">
              <w:rPr>
                <w:sz w:val="22"/>
                <w:szCs w:val="22"/>
              </w:rPr>
              <w:t>жей работы №2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работы №2 по индивидуальным заданиям</w:t>
            </w:r>
          </w:p>
          <w:p w:rsidR="00B46D17" w:rsidRDefault="00B46D17" w:rsidP="008274CE">
            <w:pPr>
              <w:rPr>
                <w:sz w:val="22"/>
                <w:szCs w:val="22"/>
              </w:rPr>
            </w:pPr>
            <w:r w:rsidRPr="00B46D17">
              <w:rPr>
                <w:sz w:val="22"/>
                <w:szCs w:val="22"/>
              </w:rPr>
              <w:t>Тест</w:t>
            </w:r>
            <w:r>
              <w:rPr>
                <w:sz w:val="22"/>
                <w:szCs w:val="22"/>
              </w:rPr>
              <w:t>ы</w:t>
            </w:r>
            <w:r w:rsidRPr="00B46D17">
              <w:rPr>
                <w:sz w:val="22"/>
                <w:szCs w:val="22"/>
              </w:rPr>
              <w:t xml:space="preserve"> текущего контроля успеваемости № </w:t>
            </w:r>
            <w:r>
              <w:rPr>
                <w:sz w:val="22"/>
                <w:szCs w:val="22"/>
              </w:rPr>
              <w:t>2</w:t>
            </w:r>
          </w:p>
          <w:p w:rsidR="0027509E" w:rsidRDefault="0027509E" w:rsidP="008274CE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  <w:p w:rsidR="0027509E" w:rsidRPr="00373F11" w:rsidRDefault="0027509E" w:rsidP="008274CE">
            <w:pPr>
              <w:rPr>
                <w:sz w:val="22"/>
                <w:szCs w:val="22"/>
              </w:rPr>
            </w:pPr>
          </w:p>
        </w:tc>
      </w:tr>
      <w:tr w:rsidR="0027509E" w:rsidRPr="00373F11" w:rsidTr="00755D70">
        <w:trPr>
          <w:trHeight w:val="4181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3. «</w:t>
            </w:r>
            <w:r w:rsidRPr="00FD3B51">
              <w:rPr>
                <w:b/>
                <w:sz w:val="22"/>
                <w:szCs w:val="22"/>
              </w:rPr>
              <w:t>Проекционное черчение</w:t>
            </w:r>
            <w:r>
              <w:rPr>
                <w:b/>
                <w:sz w:val="22"/>
                <w:szCs w:val="22"/>
              </w:rPr>
              <w:t>».</w:t>
            </w:r>
          </w:p>
          <w:p w:rsidR="002B5DED" w:rsidRDefault="002B5DED" w:rsidP="00B90A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Лекция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>Урок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 xml:space="preserve">Объяснение ГОСТ 2.305-2008 "Изображения - виды, разрезы, сечения". Основные, дополнительные и местные виды. Разрезы простые и сложные. Сечения. </w:t>
            </w: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</w:p>
          <w:p w:rsidR="0027509E" w:rsidRPr="00FD3B5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b/>
                <w:sz w:val="22"/>
                <w:szCs w:val="22"/>
              </w:rPr>
              <w:t>Практические занятия</w:t>
            </w:r>
          </w:p>
          <w:p w:rsidR="0027509E" w:rsidRPr="00FD3B51" w:rsidRDefault="0027509E" w:rsidP="00B90AF6">
            <w:pPr>
              <w:rPr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Выполнение работы №3 "Проекционное черчение"</w:t>
            </w:r>
          </w:p>
          <w:p w:rsidR="0027509E" w:rsidRPr="00373F11" w:rsidRDefault="0027509E" w:rsidP="00B90AF6">
            <w:pPr>
              <w:rPr>
                <w:b/>
                <w:sz w:val="22"/>
                <w:szCs w:val="22"/>
              </w:rPr>
            </w:pPr>
            <w:r w:rsidRPr="00FD3B51">
              <w:rPr>
                <w:sz w:val="22"/>
                <w:szCs w:val="22"/>
              </w:rPr>
              <w:t>Проверка и прием чертежей.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 </w:t>
            </w:r>
            <w:r w:rsidRPr="00C34F51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02.,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0</w:t>
            </w:r>
            <w:r w:rsidRPr="00C34F5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Pr="00C34F51">
              <w:rPr>
                <w:sz w:val="22"/>
                <w:szCs w:val="22"/>
              </w:rPr>
              <w:t xml:space="preserve">, </w:t>
            </w:r>
          </w:p>
          <w:p w:rsidR="0018669C" w:rsidRDefault="0018669C" w:rsidP="0018669C">
            <w:pPr>
              <w:jc w:val="center"/>
              <w:rPr>
                <w:sz w:val="22"/>
                <w:szCs w:val="22"/>
              </w:rPr>
            </w:pPr>
            <w:r w:rsidRPr="00C34F51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09., </w:t>
            </w:r>
          </w:p>
          <w:p w:rsidR="0027509E" w:rsidRDefault="0018669C" w:rsidP="0018669C">
            <w:pPr>
              <w:jc w:val="center"/>
            </w:pPr>
            <w:r>
              <w:rPr>
                <w:sz w:val="22"/>
                <w:szCs w:val="22"/>
              </w:rPr>
              <w:t>ПК 1.1.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Pr="0091365D" w:rsidRDefault="0027509E" w:rsidP="008274CE">
            <w:pPr>
              <w:rPr>
                <w:sz w:val="22"/>
                <w:szCs w:val="22"/>
              </w:rPr>
            </w:pPr>
            <w:r w:rsidRPr="0091365D">
              <w:rPr>
                <w:sz w:val="22"/>
                <w:szCs w:val="22"/>
              </w:rPr>
              <w:t>Собеседование</w:t>
            </w:r>
          </w:p>
          <w:p w:rsidR="0027509E" w:rsidRPr="00373F11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черте</w:t>
            </w:r>
            <w:r w:rsidRPr="0091365D">
              <w:rPr>
                <w:sz w:val="22"/>
                <w:szCs w:val="22"/>
              </w:rPr>
              <w:t>жей работы №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9E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работы №3 по индивидуальным заданиям</w:t>
            </w:r>
          </w:p>
          <w:p w:rsidR="0027509E" w:rsidRDefault="0027509E" w:rsidP="008274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текущего контроля</w:t>
            </w:r>
            <w:r w:rsidR="00B46D17" w:rsidRPr="00B46D17">
              <w:rPr>
                <w:sz w:val="22"/>
                <w:szCs w:val="22"/>
              </w:rPr>
              <w:t xml:space="preserve">успеваемости № </w:t>
            </w:r>
            <w:r w:rsidR="00B46D17">
              <w:rPr>
                <w:sz w:val="22"/>
                <w:szCs w:val="22"/>
              </w:rPr>
              <w:t>3</w:t>
            </w:r>
          </w:p>
          <w:p w:rsidR="0027509E" w:rsidRPr="00373F11" w:rsidRDefault="0027509E" w:rsidP="008274CE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115798" w:rsidRDefault="00115798" w:rsidP="00115798">
      <w:pPr>
        <w:spacing w:line="360" w:lineRule="auto"/>
        <w:ind w:firstLine="709"/>
        <w:jc w:val="center"/>
        <w:rPr>
          <w:sz w:val="28"/>
          <w:szCs w:val="28"/>
        </w:rPr>
      </w:pPr>
    </w:p>
    <w:p w:rsidR="00115798" w:rsidRPr="00BA068B" w:rsidRDefault="00115798" w:rsidP="00115798">
      <w:pPr>
        <w:jc w:val="center"/>
        <w:rPr>
          <w:b/>
          <w:sz w:val="22"/>
          <w:szCs w:val="22"/>
        </w:rPr>
      </w:pPr>
      <w:r>
        <w:rPr>
          <w:sz w:val="28"/>
          <w:szCs w:val="28"/>
        </w:rPr>
        <w:br w:type="page"/>
      </w:r>
      <w:r w:rsidRPr="00BA068B">
        <w:rPr>
          <w:b/>
          <w:sz w:val="22"/>
          <w:szCs w:val="22"/>
        </w:rPr>
        <w:lastRenderedPageBreak/>
        <w:t>1 ФОНД ОЦЕНОЧНЫХ МАТЕРИАЛОВ ТЕКУЩЕГО КОНТРОЛЯ УСПЕВАЕМОСТИ</w:t>
      </w:r>
    </w:p>
    <w:p w:rsidR="006C0BBE" w:rsidRPr="00A610A1" w:rsidRDefault="006C0BBE" w:rsidP="006C0BBE">
      <w:pPr>
        <w:spacing w:line="276" w:lineRule="auto"/>
        <w:ind w:firstLine="708"/>
        <w:jc w:val="both"/>
      </w:pPr>
      <w:r w:rsidRPr="00A610A1">
        <w:t>Текущий контроль успеваемости студентов осуществляется в виде собеседования при защите работ и выполнения тест</w:t>
      </w:r>
      <w:r w:rsidR="006512DD">
        <w:t>ов</w:t>
      </w:r>
      <w:r w:rsidRPr="00A610A1">
        <w:t xml:space="preserve"> текущего контроля. </w:t>
      </w:r>
    </w:p>
    <w:p w:rsidR="006C0BBE" w:rsidRPr="00A610A1" w:rsidRDefault="006C0BBE" w:rsidP="006C0BBE">
      <w:pPr>
        <w:spacing w:line="276" w:lineRule="auto"/>
        <w:ind w:firstLine="708"/>
        <w:jc w:val="both"/>
        <w:rPr>
          <w:color w:val="000000"/>
        </w:rPr>
      </w:pPr>
      <w:r w:rsidRPr="00A610A1">
        <w:rPr>
          <w:color w:val="000000"/>
        </w:rPr>
        <w:t>Контрольные вопросы содержатся в методических указаниях:</w:t>
      </w:r>
    </w:p>
    <w:p w:rsidR="006C0BBE" w:rsidRPr="00A610A1" w:rsidRDefault="006C0BBE" w:rsidP="006C0BBE">
      <w:pPr>
        <w:spacing w:before="100" w:beforeAutospacing="1" w:after="100" w:afterAutospacing="1" w:line="276" w:lineRule="auto"/>
        <w:ind w:firstLine="709"/>
        <w:contextualSpacing/>
        <w:jc w:val="both"/>
        <w:rPr>
          <w:color w:val="000000"/>
        </w:rPr>
      </w:pPr>
      <w:r w:rsidRPr="00A610A1">
        <w:rPr>
          <w:color w:val="000000"/>
        </w:rPr>
        <w:t xml:space="preserve">1. Блинова Л.В., Кашкаров Г.М. Изображения - виды, разрезы, сечения. [Электронный ресурс]: Методические указания.— Электрон. дан.— Барнаул:  АлтГТУ, 2014.— Режим доступа: http://elib.altstu.ru/elib/eum/ngig/Blinova_izobr.pdf. </w:t>
      </w:r>
    </w:p>
    <w:p w:rsidR="006C0BBE" w:rsidRPr="00A610A1" w:rsidRDefault="006C0BBE" w:rsidP="006C0BBE">
      <w:pPr>
        <w:spacing w:before="100" w:beforeAutospacing="1" w:after="100" w:afterAutospacing="1" w:line="276" w:lineRule="auto"/>
        <w:ind w:firstLine="709"/>
        <w:contextualSpacing/>
        <w:jc w:val="both"/>
        <w:rPr>
          <w:color w:val="000000"/>
        </w:rPr>
      </w:pPr>
      <w:r w:rsidRPr="00A610A1">
        <w:rPr>
          <w:color w:val="000000"/>
        </w:rPr>
        <w:t xml:space="preserve">2. Кашкаров Г.М. Правила оформления чертежей. [Электронный ресурс]: Методические указания.— Электрон. дан.— Барнаул: АлтГТУ, 2014.— Режим доступа: http://elib.altstu.ru/elib/eum/ngig/Kashkarov_pravila.pdf. </w:t>
      </w:r>
    </w:p>
    <w:p w:rsidR="006C0BBE" w:rsidRPr="00A610A1" w:rsidRDefault="006C0BBE" w:rsidP="006C0BBE">
      <w:pPr>
        <w:spacing w:line="276" w:lineRule="auto"/>
        <w:ind w:firstLine="709"/>
        <w:contextualSpacing/>
        <w:jc w:val="both"/>
        <w:rPr>
          <w:color w:val="000000"/>
        </w:rPr>
      </w:pPr>
      <w:r w:rsidRPr="00A610A1">
        <w:rPr>
          <w:color w:val="000000"/>
        </w:rPr>
        <w:t>3. Кашкаров Г. М. Соединения деталей [Электронный ресурс]: методическое пособие и справочный материал для студентов всех направлений очной, очно-заочной и заочной форм обучения /Г. М. Кашкаров, Е. Э. Баянова., Т. Е. Павлова. – Барнаул: Изд-во АлтГТУ, 2012. - 74 с. - Режим доступа: http://elib.altstu.ru/elib/eum/ngig/Kashkarov-</w:t>
      </w:r>
      <w:r w:rsidRPr="00A610A1">
        <w:rPr>
          <w:color w:val="000000"/>
          <w:lang w:val="en-US"/>
        </w:rPr>
        <w:t>sdetal</w:t>
      </w:r>
      <w:r w:rsidRPr="00A610A1">
        <w:rPr>
          <w:color w:val="000000"/>
        </w:rPr>
        <w:t xml:space="preserve">.pdf. </w:t>
      </w:r>
    </w:p>
    <w:p w:rsidR="006C0BBE" w:rsidRPr="00A610A1" w:rsidRDefault="006C0BBE" w:rsidP="006C0BBE">
      <w:pPr>
        <w:shd w:val="clear" w:color="auto" w:fill="FFFFFF"/>
        <w:spacing w:line="276" w:lineRule="auto"/>
        <w:ind w:firstLine="709"/>
        <w:jc w:val="both"/>
        <w:rPr>
          <w:bCs/>
          <w:color w:val="000000"/>
          <w:shd w:val="clear" w:color="auto" w:fill="FFFFFF"/>
        </w:rPr>
      </w:pPr>
      <w:r w:rsidRPr="00A610A1">
        <w:rPr>
          <w:bCs/>
          <w:color w:val="000000"/>
          <w:shd w:val="clear" w:color="auto" w:fill="FFFFFF"/>
        </w:rPr>
        <w:t xml:space="preserve">4. Кашкаров Г.М. Нанесение размеров на чертежах: метод. пособие для студентов всех напрвлений [Электронный ресурс]: Учебно-методическое пособие.— Электрон. дан.— Барнаул: АлтГТУ, 2014.— Режим доступа: </w:t>
      </w:r>
      <w:hyperlink r:id="rId8" w:history="1">
        <w:r w:rsidRPr="00A610A1">
          <w:rPr>
            <w:rStyle w:val="a3"/>
            <w:bCs/>
            <w:color w:val="000000"/>
            <w:shd w:val="clear" w:color="auto" w:fill="FFFFFF"/>
          </w:rPr>
          <w:t>http://new.elib.altstu.ru/eum/download/ngig/Blinova-nanesen.pdf</w:t>
        </w:r>
      </w:hyperlink>
    </w:p>
    <w:p w:rsidR="00CA32A3" w:rsidRDefault="00CA32A3" w:rsidP="006C0BBE">
      <w:pPr>
        <w:spacing w:line="276" w:lineRule="auto"/>
        <w:ind w:firstLine="709"/>
        <w:jc w:val="both"/>
      </w:pPr>
    </w:p>
    <w:p w:rsidR="006C0BBE" w:rsidRDefault="006C0BBE" w:rsidP="006C0BBE">
      <w:pPr>
        <w:spacing w:line="276" w:lineRule="auto"/>
        <w:ind w:firstLine="709"/>
        <w:jc w:val="both"/>
      </w:pPr>
      <w:r w:rsidRPr="00A610A1">
        <w:t>При оценивании сформированности компетенций по дисциплине «Инженерная графика» используется 100-балльная шкала.</w:t>
      </w:r>
    </w:p>
    <w:p w:rsidR="006C0BBE" w:rsidRPr="00A610A1" w:rsidRDefault="006C0BBE" w:rsidP="006C0BBE">
      <w:pPr>
        <w:spacing w:line="276" w:lineRule="auto"/>
        <w:ind w:firstLine="709"/>
        <w:jc w:val="both"/>
      </w:pPr>
    </w:p>
    <w:tbl>
      <w:tblPr>
        <w:tblW w:w="0" w:type="auto"/>
        <w:tblInd w:w="-5" w:type="dxa"/>
        <w:tblLayout w:type="fixed"/>
        <w:tblLook w:val="0000"/>
      </w:tblPr>
      <w:tblGrid>
        <w:gridCol w:w="4503"/>
        <w:gridCol w:w="2268"/>
        <w:gridCol w:w="2561"/>
      </w:tblGrid>
      <w:tr w:rsidR="006C0BBE" w:rsidRPr="006C0BBE" w:rsidTr="008274CE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b/>
                <w:sz w:val="22"/>
                <w:szCs w:val="22"/>
              </w:rPr>
            </w:pPr>
            <w:r w:rsidRPr="006C0BBE">
              <w:rPr>
                <w:b/>
                <w:sz w:val="22"/>
                <w:szCs w:val="22"/>
              </w:rPr>
              <w:t>Критерий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b/>
                <w:sz w:val="22"/>
                <w:szCs w:val="22"/>
              </w:rPr>
            </w:pPr>
            <w:r w:rsidRPr="006C0BBE">
              <w:rPr>
                <w:b/>
                <w:sz w:val="22"/>
                <w:szCs w:val="22"/>
              </w:rPr>
              <w:t>Оценка по 100-балльной шкале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b/>
                <w:sz w:val="22"/>
                <w:szCs w:val="22"/>
              </w:rPr>
              <w:t>Оценка по традиционной шкале</w:t>
            </w:r>
          </w:p>
        </w:tc>
      </w:tr>
      <w:tr w:rsidR="006C0BBE" w:rsidRPr="006C0BBE" w:rsidTr="008274CE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Студент твёрдо знает программный материал, демонстрирует необходимый уровень компетенций, свободно владеет понятийным аппаратом.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i/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75-100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i/>
                <w:sz w:val="22"/>
                <w:szCs w:val="22"/>
              </w:rPr>
              <w:t>Отлично</w:t>
            </w:r>
          </w:p>
        </w:tc>
      </w:tr>
      <w:tr w:rsidR="006C0BBE" w:rsidRPr="006C0BBE" w:rsidTr="008274CE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Студент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непринципиальные неточности при выполнении аудиторных контрольных работ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i/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50-74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i/>
                <w:sz w:val="22"/>
                <w:szCs w:val="22"/>
              </w:rPr>
              <w:t>Хорошо</w:t>
            </w:r>
          </w:p>
        </w:tc>
      </w:tr>
      <w:tr w:rsidR="006C0BBE" w:rsidRPr="006C0BBE" w:rsidTr="008274CE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Студент обнаруживает знания только основного материала, но не усвоил детали, допускает ошибки, демонстрирует не до конца сформированные компетенции, умения систематизировать материал и делать выводы.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i/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25-49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i/>
                <w:sz w:val="22"/>
                <w:szCs w:val="22"/>
              </w:rPr>
              <w:t>Удовлетворительно</w:t>
            </w:r>
          </w:p>
        </w:tc>
      </w:tr>
      <w:tr w:rsidR="006C0BBE" w:rsidRPr="006C0BBE" w:rsidTr="008274CE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sz w:val="22"/>
                <w:szCs w:val="22"/>
              </w:rP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i/>
                <w:sz w:val="22"/>
                <w:szCs w:val="22"/>
              </w:rPr>
            </w:pPr>
            <w:r w:rsidRPr="006C0BBE">
              <w:rPr>
                <w:sz w:val="22"/>
                <w:szCs w:val="22"/>
                <w:lang w:val="en-US"/>
              </w:rPr>
              <w:t>&lt;25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BBE" w:rsidRPr="006C0BBE" w:rsidRDefault="006C0BBE" w:rsidP="008274CE">
            <w:pPr>
              <w:rPr>
                <w:sz w:val="22"/>
                <w:szCs w:val="22"/>
              </w:rPr>
            </w:pPr>
            <w:r w:rsidRPr="006C0BBE">
              <w:rPr>
                <w:i/>
                <w:sz w:val="22"/>
                <w:szCs w:val="22"/>
              </w:rPr>
              <w:t>Неудовлетворительно</w:t>
            </w:r>
          </w:p>
        </w:tc>
      </w:tr>
    </w:tbl>
    <w:p w:rsidR="00115798" w:rsidRDefault="00115798" w:rsidP="00115798">
      <w:pPr>
        <w:tabs>
          <w:tab w:val="center" w:pos="4677"/>
          <w:tab w:val="right" w:pos="9355"/>
        </w:tabs>
        <w:jc w:val="center"/>
      </w:pPr>
    </w:p>
    <w:p w:rsidR="006C0BBE" w:rsidRDefault="006C0BBE">
      <w:r>
        <w:br w:type="page"/>
      </w:r>
    </w:p>
    <w:p w:rsidR="00115798" w:rsidRPr="00176C8F" w:rsidRDefault="00115798" w:rsidP="00115798">
      <w:pPr>
        <w:tabs>
          <w:tab w:val="center" w:pos="4677"/>
          <w:tab w:val="right" w:pos="9355"/>
        </w:tabs>
        <w:jc w:val="center"/>
      </w:pPr>
      <w:r w:rsidRPr="00176C8F">
        <w:lastRenderedPageBreak/>
        <w:t>Тест текущего контроля успеваемости № 1</w:t>
      </w:r>
    </w:p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/>
      </w:tblPr>
      <w:tblGrid>
        <w:gridCol w:w="6854"/>
        <w:gridCol w:w="2999"/>
      </w:tblGrid>
      <w:tr w:rsidR="00115798" w:rsidRPr="00161981" w:rsidTr="00187586">
        <w:tc>
          <w:tcPr>
            <w:tcW w:w="7054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>
                  <wp:extent cx="1924050" cy="1118514"/>
                  <wp:effectExtent l="0" t="0" r="0" b="5715"/>
                  <wp:docPr id="5" name="Рисунок 205" descr="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35" cy="11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/>
      </w:tblPr>
      <w:tblGrid>
        <w:gridCol w:w="6858"/>
        <w:gridCol w:w="2995"/>
      </w:tblGrid>
      <w:tr w:rsidR="00115798" w:rsidRPr="00161981" w:rsidTr="00187586">
        <w:tc>
          <w:tcPr>
            <w:tcW w:w="7054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>
                  <wp:extent cx="2085975" cy="1094434"/>
                  <wp:effectExtent l="0" t="0" r="0" b="0"/>
                  <wp:docPr id="6" name="Рисунок 206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20" cy="110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/>
      </w:tblPr>
      <w:tblGrid>
        <w:gridCol w:w="7131"/>
        <w:gridCol w:w="2722"/>
      </w:tblGrid>
      <w:tr w:rsidR="00115798" w:rsidRPr="00161981" w:rsidTr="00187586">
        <w:tc>
          <w:tcPr>
            <w:tcW w:w="7338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>
                  <wp:extent cx="2295525" cy="1152753"/>
                  <wp:effectExtent l="0" t="0" r="0" b="9525"/>
                  <wp:docPr id="7" name="Рисунок 3" descr="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518" r="4260" b="5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107" cy="115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76C8F" w:rsidRDefault="00115798" w:rsidP="00115798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2</w:t>
      </w:r>
    </w:p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/>
      </w:tblPr>
      <w:tblGrid>
        <w:gridCol w:w="6600"/>
        <w:gridCol w:w="3253"/>
      </w:tblGrid>
      <w:tr w:rsidR="00115798" w:rsidRPr="00161981" w:rsidTr="00187586">
        <w:tc>
          <w:tcPr>
            <w:tcW w:w="6771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>
                  <wp:extent cx="2352675" cy="1266405"/>
                  <wp:effectExtent l="0" t="0" r="0" b="0"/>
                  <wp:docPr id="8" name="Рисунок 232" descr="1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78" cy="127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/>
      </w:tblPr>
      <w:tblGrid>
        <w:gridCol w:w="6613"/>
        <w:gridCol w:w="3240"/>
      </w:tblGrid>
      <w:tr w:rsidR="00115798" w:rsidRPr="00161981" w:rsidTr="00187586">
        <w:tc>
          <w:tcPr>
            <w:tcW w:w="6771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>
                  <wp:extent cx="2676525" cy="1502611"/>
                  <wp:effectExtent l="0" t="0" r="0" b="2540"/>
                  <wp:docPr id="9" name="Рисунок 233" descr="1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1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65" cy="150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61981" w:rsidRDefault="00115798" w:rsidP="00115798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/>
      </w:tblPr>
      <w:tblGrid>
        <w:gridCol w:w="6597"/>
        <w:gridCol w:w="3256"/>
      </w:tblGrid>
      <w:tr w:rsidR="00115798" w:rsidRPr="00161981" w:rsidTr="00187586">
        <w:tc>
          <w:tcPr>
            <w:tcW w:w="6771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>
                  <wp:extent cx="2266950" cy="1157822"/>
                  <wp:effectExtent l="0" t="0" r="0" b="4445"/>
                  <wp:docPr id="10" name="Рисунок 6" descr="Вар 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ар 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42" t="63190" r="7332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70" cy="116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115798" w:rsidRPr="00161981" w:rsidRDefault="00115798" w:rsidP="00187586">
            <w:pPr>
              <w:ind w:firstLine="454"/>
              <w:rPr>
                <w:sz w:val="20"/>
                <w:szCs w:val="20"/>
              </w:rPr>
            </w:pPr>
          </w:p>
          <w:p w:rsidR="00115798" w:rsidRPr="00161981" w:rsidRDefault="00115798" w:rsidP="00187586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115798" w:rsidRPr="00161981" w:rsidRDefault="00115798" w:rsidP="00115798">
      <w:pPr>
        <w:pStyle w:val="ad"/>
        <w:spacing w:before="120" w:after="120" w:line="276" w:lineRule="auto"/>
        <w:jc w:val="center"/>
        <w:rPr>
          <w:sz w:val="24"/>
          <w:szCs w:val="24"/>
        </w:rPr>
      </w:pPr>
      <w:r>
        <w:rPr>
          <w:sz w:val="28"/>
          <w:szCs w:val="28"/>
        </w:rPr>
        <w:br w:type="page"/>
      </w:r>
      <w:r w:rsidRPr="00161981">
        <w:rPr>
          <w:sz w:val="24"/>
          <w:szCs w:val="24"/>
        </w:rPr>
        <w:lastRenderedPageBreak/>
        <w:t>Тест текущего контроля успеваемости № 3</w:t>
      </w:r>
    </w:p>
    <w:p w:rsidR="00115798" w:rsidRDefault="00115798" w:rsidP="00115798">
      <w:pPr>
        <w:jc w:val="center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>
            <wp:extent cx="5005183" cy="3362325"/>
            <wp:effectExtent l="0" t="0" r="508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922" t="18044" r="12836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81" cy="33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798" w:rsidRDefault="00115798" w:rsidP="00115798">
      <w:pPr>
        <w:jc w:val="center"/>
        <w:outlineLvl w:val="0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>
            <wp:extent cx="5107101" cy="352425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36" t="11671" r="4282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33" cy="35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798" w:rsidRDefault="00115798" w:rsidP="00115798">
      <w:pPr>
        <w:tabs>
          <w:tab w:val="center" w:pos="4677"/>
          <w:tab w:val="right" w:pos="9355"/>
        </w:tabs>
        <w:jc w:val="center"/>
      </w:pPr>
    </w:p>
    <w:p w:rsidR="00115798" w:rsidRPr="00176C8F" w:rsidRDefault="00115798" w:rsidP="00115798">
      <w:pPr>
        <w:pStyle w:val="ad"/>
        <w:spacing w:line="276" w:lineRule="auto"/>
        <w:ind w:left="0" w:firstLine="0"/>
        <w:jc w:val="center"/>
        <w:rPr>
          <w:b/>
          <w:sz w:val="24"/>
          <w:szCs w:val="24"/>
        </w:rPr>
      </w:pPr>
      <w:r>
        <w:rPr>
          <w:sz w:val="28"/>
          <w:szCs w:val="28"/>
        </w:rPr>
        <w:br w:type="page"/>
      </w:r>
      <w:r w:rsidRPr="00176C8F">
        <w:rPr>
          <w:b/>
          <w:sz w:val="24"/>
          <w:szCs w:val="24"/>
        </w:rPr>
        <w:lastRenderedPageBreak/>
        <w:t>2 ФОНД ОЦЕНОЧНЫХ МАТЕРИАЛОВ ДЛЯ ПРОМЕЖУТОЧНОЙ АТТЕСТАЦИИ</w:t>
      </w:r>
    </w:p>
    <w:p w:rsidR="006D15DF" w:rsidRDefault="006D15DF" w:rsidP="00115798">
      <w:pPr>
        <w:ind w:left="360"/>
        <w:jc w:val="center"/>
        <w:rPr>
          <w:rFonts w:ascii="Arial" w:hAnsi="Arial" w:cs="Arial"/>
        </w:rPr>
      </w:pP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№1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 xml:space="preserve">необходимые простые разрезы, нанести размеры согласно ГОСТ 2.307. (ОК 01., ОК 02., </w:t>
      </w:r>
      <w:r w:rsidR="00522700" w:rsidRPr="00CA1E21">
        <w:rPr>
          <w:rFonts w:ascii="Arial" w:eastAsia="Calibri" w:hAnsi="Arial" w:cs="Arial"/>
          <w:sz w:val="22"/>
          <w:szCs w:val="22"/>
          <w:lang w:eastAsia="en-US"/>
        </w:rPr>
        <w:t>ОК 0</w:t>
      </w:r>
      <w:r w:rsidR="00522700">
        <w:rPr>
          <w:rFonts w:ascii="Arial" w:eastAsia="Calibri" w:hAnsi="Arial" w:cs="Arial"/>
          <w:sz w:val="22"/>
          <w:szCs w:val="22"/>
          <w:lang w:eastAsia="en-US"/>
        </w:rPr>
        <w:t>3</w:t>
      </w:r>
      <w:r w:rsidR="00522700" w:rsidRPr="00CA1E21">
        <w:rPr>
          <w:rFonts w:ascii="Arial" w:eastAsia="Calibri" w:hAnsi="Arial" w:cs="Arial"/>
          <w:sz w:val="22"/>
          <w:szCs w:val="22"/>
          <w:lang w:eastAsia="en-US"/>
        </w:rPr>
        <w:t xml:space="preserve">.,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ОК 09., ПК 1.1</w:t>
      </w:r>
    </w:p>
    <w:p w:rsidR="008F1DC7" w:rsidRPr="00FF200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 w:rsidRPr="005D7D59">
        <w:rPr>
          <w:rFonts w:ascii="Arial" w:eastAsia="Calibri" w:hAnsi="Arial" w:cs="Arial"/>
          <w:noProof/>
        </w:rPr>
        <w:drawing>
          <wp:inline distT="0" distB="0" distL="0" distR="0">
            <wp:extent cx="1881963" cy="1845022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79" cy="18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FF2007" w:rsidRDefault="008F1DC7" w:rsidP="008F1DC7">
      <w:pPr>
        <w:jc w:val="center"/>
        <w:rPr>
          <w:rFonts w:ascii="Arial" w:hAnsi="Arial" w:cs="Arial"/>
          <w:sz w:val="28"/>
          <w:szCs w:val="28"/>
        </w:rPr>
      </w:pP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№2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1955954" cy="16383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87" cy="16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spacing w:after="120"/>
        <w:ind w:left="360"/>
        <w:jc w:val="center"/>
        <w:rPr>
          <w:rFonts w:ascii="Arial" w:hAnsi="Arial" w:cs="Arial"/>
        </w:rPr>
      </w:pP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№3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58410" cy="164997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23" cy="16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№4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42428" cy="1297172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12"/>
                    <a:stretch/>
                  </pic:blipFill>
                  <pic:spPr bwMode="auto">
                    <a:xfrm>
                      <a:off x="0" y="0"/>
                      <a:ext cx="1563873" cy="13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№5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72278" cy="16020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1487043" cy="16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№6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65691" cy="162678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1" cy="16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№7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33832" cy="143761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33"/>
                    <a:stretch/>
                  </pic:blipFill>
                  <pic:spPr bwMode="auto">
                    <a:xfrm>
                      <a:off x="0" y="0"/>
                      <a:ext cx="1542480" cy="1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№8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89447" cy="1471093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1702706" cy="14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9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Pr="000468AD" w:rsidRDefault="008F1DC7" w:rsidP="008F1DC7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>
            <wp:extent cx="1648046" cy="1473232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1" cy="14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10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48046" cy="1439849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3" cy="14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№11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62176" cy="1619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66" cy="16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12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1498851" cy="1549873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45" cy="15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13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86269" cy="1314997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79" b="-1"/>
                    <a:stretch/>
                  </pic:blipFill>
                  <pic:spPr bwMode="auto">
                    <a:xfrm>
                      <a:off x="0" y="0"/>
                      <a:ext cx="1798237" cy="13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14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Pr="000468AD" w:rsidRDefault="008F1DC7" w:rsidP="008F1DC7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>
            <wp:extent cx="1892595" cy="1554322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9" cy="15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15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35039" cy="1562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93" cy="15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1DC7" w:rsidRPr="00EE3E4E" w:rsidRDefault="008F1DC7" w:rsidP="008F1DC7">
      <w:pPr>
        <w:tabs>
          <w:tab w:val="center" w:pos="7088"/>
          <w:tab w:val="right" w:pos="9639"/>
        </w:tabs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16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50335" cy="1623714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85" cy="16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17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58770" cy="129764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3" cy="13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18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97172" cy="140140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15" cy="14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19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29070" cy="1496221"/>
            <wp:effectExtent l="0" t="0" r="444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43" cy="15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20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39433" cy="1291327"/>
            <wp:effectExtent l="0" t="0" r="889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24" cy="12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21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92595" cy="12809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72" cy="1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22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26216" cy="135346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85" cy="13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23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43748" cy="20631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2" cy="20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24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81963" cy="1729741"/>
            <wp:effectExtent l="0" t="0" r="444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01" cy="17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Pr="00EE3E4E" w:rsidRDefault="008F1DC7" w:rsidP="008F1DC7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№25</w:t>
      </w:r>
    </w:p>
    <w:p w:rsidR="008F1DC7" w:rsidRPr="00CA1E21" w:rsidRDefault="008F1DC7" w:rsidP="008F1DC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:rsidR="008F1DC7" w:rsidRPr="00CA1E21" w:rsidRDefault="008F1DC7" w:rsidP="008F1DC7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116446">
        <w:rPr>
          <w:rFonts w:ascii="Arial" w:eastAsia="Calibri" w:hAnsi="Arial" w:cs="Arial"/>
          <w:sz w:val="22"/>
          <w:szCs w:val="22"/>
          <w:lang w:eastAsia="en-US"/>
        </w:rPr>
        <w:t>ОК 01., ОК 02., ОК 03., ОК 09., ПК 1.1.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:rsidR="008F1DC7" w:rsidRDefault="008F1DC7" w:rsidP="008F1DC7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30818" cy="1964083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84" cy="1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7" w:rsidRDefault="008F1DC7" w:rsidP="008F1DC7">
      <w:pPr>
        <w:tabs>
          <w:tab w:val="center" w:pos="7088"/>
          <w:tab w:val="right" w:pos="9639"/>
        </w:tabs>
        <w:ind w:left="5245"/>
        <w:rPr>
          <w:rFonts w:ascii="Arial" w:hAnsi="Arial" w:cs="Arial"/>
        </w:rPr>
      </w:pPr>
    </w:p>
    <w:p w:rsidR="006D15DF" w:rsidRDefault="006D15DF" w:rsidP="008F1DC7">
      <w:pPr>
        <w:tabs>
          <w:tab w:val="center" w:pos="7088"/>
          <w:tab w:val="right" w:pos="9639"/>
        </w:tabs>
        <w:ind w:left="5245"/>
        <w:rPr>
          <w:rFonts w:ascii="Arial" w:hAnsi="Arial" w:cs="Arial"/>
        </w:rPr>
      </w:pPr>
    </w:p>
    <w:p w:rsidR="006D15DF" w:rsidRDefault="006D15DF" w:rsidP="008F1DC7">
      <w:pPr>
        <w:tabs>
          <w:tab w:val="center" w:pos="7088"/>
          <w:tab w:val="right" w:pos="9639"/>
        </w:tabs>
        <w:ind w:left="5245"/>
        <w:rPr>
          <w:rFonts w:ascii="Arial" w:hAnsi="Arial" w:cs="Arial"/>
        </w:rPr>
      </w:pPr>
    </w:p>
    <w:p w:rsidR="006E0471" w:rsidRPr="006E0471" w:rsidRDefault="006E0471" w:rsidP="006E0471">
      <w:pPr>
        <w:pStyle w:val="ad"/>
        <w:spacing w:before="120" w:after="120" w:line="276" w:lineRule="auto"/>
        <w:jc w:val="center"/>
        <w:rPr>
          <w:b/>
          <w:sz w:val="22"/>
          <w:szCs w:val="22"/>
        </w:rPr>
      </w:pPr>
      <w:r w:rsidRPr="006E0471">
        <w:rPr>
          <w:b/>
          <w:sz w:val="22"/>
          <w:szCs w:val="22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7"/>
        <w:gridCol w:w="7712"/>
      </w:tblGrid>
      <w:tr w:rsidR="006E0471" w:rsidRPr="006E0471" w:rsidTr="008C3C2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i/>
                <w:sz w:val="22"/>
                <w:szCs w:val="22"/>
              </w:rPr>
            </w:pPr>
            <w:r w:rsidRPr="006E0471">
              <w:rPr>
                <w:i/>
                <w:sz w:val="22"/>
                <w:szCs w:val="22"/>
              </w:rPr>
              <w:t>Отлично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sz w:val="22"/>
                <w:szCs w:val="22"/>
              </w:rPr>
            </w:pPr>
            <w:r w:rsidRPr="006E0471">
              <w:rPr>
                <w:sz w:val="22"/>
                <w:szCs w:val="22"/>
              </w:rP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6E0471" w:rsidRPr="006E0471" w:rsidTr="008C3C2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i/>
                <w:sz w:val="22"/>
                <w:szCs w:val="22"/>
              </w:rPr>
            </w:pPr>
            <w:r w:rsidRPr="006E0471">
              <w:rPr>
                <w:i/>
                <w:sz w:val="22"/>
                <w:szCs w:val="22"/>
              </w:rPr>
              <w:t>Хорошо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sz w:val="22"/>
                <w:szCs w:val="22"/>
              </w:rPr>
            </w:pPr>
            <w:r w:rsidRPr="006E0471">
              <w:rPr>
                <w:sz w:val="22"/>
                <w:szCs w:val="22"/>
              </w:rPr>
              <w:t>студент,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непринципиальные неточности при изложении ответа на вопросы.</w:t>
            </w:r>
          </w:p>
        </w:tc>
      </w:tr>
      <w:tr w:rsidR="006E0471" w:rsidRPr="006E0471" w:rsidTr="008C3C2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i/>
                <w:sz w:val="22"/>
                <w:szCs w:val="22"/>
              </w:rPr>
            </w:pPr>
            <w:r w:rsidRPr="006E0471">
              <w:rPr>
                <w:i/>
                <w:sz w:val="22"/>
                <w:szCs w:val="22"/>
              </w:rPr>
              <w:t>Удовлетворительно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sz w:val="22"/>
                <w:szCs w:val="22"/>
              </w:rPr>
            </w:pPr>
            <w:r w:rsidRPr="006E0471">
              <w:rPr>
                <w:sz w:val="22"/>
                <w:szCs w:val="22"/>
              </w:rPr>
              <w:t>студент, обнаруживает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6E0471" w:rsidRPr="006E0471" w:rsidTr="008C3C2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i/>
                <w:sz w:val="22"/>
                <w:szCs w:val="22"/>
              </w:rPr>
            </w:pPr>
            <w:r w:rsidRPr="006E0471">
              <w:rPr>
                <w:i/>
                <w:sz w:val="22"/>
                <w:szCs w:val="22"/>
              </w:rPr>
              <w:t>Неудовлетворительно</w:t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6E0471" w:rsidRPr="006E0471" w:rsidRDefault="006E0471" w:rsidP="008274CE">
            <w:pPr>
              <w:rPr>
                <w:sz w:val="22"/>
                <w:szCs w:val="22"/>
              </w:rPr>
            </w:pPr>
            <w:r w:rsidRPr="006E0471">
              <w:rPr>
                <w:sz w:val="22"/>
                <w:szCs w:val="22"/>
              </w:rP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115798" w:rsidRPr="006C0CAA" w:rsidRDefault="00115798" w:rsidP="009260BE"/>
    <w:sectPr w:rsidR="00115798" w:rsidRPr="006C0CAA" w:rsidSect="008F1DC7">
      <w:footerReference w:type="even" r:id="rId42"/>
      <w:footerReference w:type="default" r:id="rId43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E66" w:rsidRDefault="004C6E66">
      <w:r>
        <w:separator/>
      </w:r>
    </w:p>
  </w:endnote>
  <w:endnote w:type="continuationSeparator" w:id="1">
    <w:p w:rsidR="004C6E66" w:rsidRDefault="004C6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62" w:rsidRDefault="00705D9B" w:rsidP="002B325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D0862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074DC">
      <w:rPr>
        <w:rStyle w:val="af1"/>
        <w:noProof/>
      </w:rPr>
      <w:t>8</w:t>
    </w:r>
    <w:r>
      <w:rPr>
        <w:rStyle w:val="af1"/>
      </w:rPr>
      <w:fldChar w:fldCharType="end"/>
    </w:r>
  </w:p>
  <w:p w:rsidR="00BD0862" w:rsidRDefault="00BD086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62" w:rsidRDefault="00705D9B" w:rsidP="002B325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D0862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D652A">
      <w:rPr>
        <w:rStyle w:val="af1"/>
        <w:noProof/>
      </w:rPr>
      <w:t>12</w:t>
    </w:r>
    <w:r>
      <w:rPr>
        <w:rStyle w:val="af1"/>
      </w:rPr>
      <w:fldChar w:fldCharType="end"/>
    </w:r>
  </w:p>
  <w:p w:rsidR="00BD0862" w:rsidRDefault="00BD08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E66" w:rsidRDefault="004C6E66">
      <w:r>
        <w:separator/>
      </w:r>
    </w:p>
  </w:footnote>
  <w:footnote w:type="continuationSeparator" w:id="1">
    <w:p w:rsidR="004C6E66" w:rsidRDefault="004C6E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236C"/>
    <w:multiLevelType w:val="hybridMultilevel"/>
    <w:tmpl w:val="F7D2FBFE"/>
    <w:lvl w:ilvl="0" w:tplc="EC0E6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664DE"/>
    <w:multiLevelType w:val="hybridMultilevel"/>
    <w:tmpl w:val="8D546D20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">
    <w:nsid w:val="19AC093A"/>
    <w:multiLevelType w:val="hybridMultilevel"/>
    <w:tmpl w:val="2BA6D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5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3F8C2E23"/>
    <w:multiLevelType w:val="hybridMultilevel"/>
    <w:tmpl w:val="7B502F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</w:num>
  <w:num w:numId="9">
    <w:abstractNumId w:val="5"/>
  </w:num>
  <w:num w:numId="10">
    <w:abstractNumId w:val="3"/>
  </w:num>
  <w:num w:numId="11">
    <w:abstractNumId w:val="9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17572"/>
    <w:rsid w:val="000246A8"/>
    <w:rsid w:val="000840B3"/>
    <w:rsid w:val="000A2410"/>
    <w:rsid w:val="000A7AAA"/>
    <w:rsid w:val="000B1239"/>
    <w:rsid w:val="000C5CB2"/>
    <w:rsid w:val="000E31FC"/>
    <w:rsid w:val="000E6720"/>
    <w:rsid w:val="000E7FF6"/>
    <w:rsid w:val="00104521"/>
    <w:rsid w:val="00115798"/>
    <w:rsid w:val="00116446"/>
    <w:rsid w:val="00135CD3"/>
    <w:rsid w:val="001401D7"/>
    <w:rsid w:val="00150DF0"/>
    <w:rsid w:val="001574E9"/>
    <w:rsid w:val="00161587"/>
    <w:rsid w:val="00176C8F"/>
    <w:rsid w:val="00185885"/>
    <w:rsid w:val="0018669C"/>
    <w:rsid w:val="001C6C7C"/>
    <w:rsid w:val="001E79B5"/>
    <w:rsid w:val="001F4188"/>
    <w:rsid w:val="0020437D"/>
    <w:rsid w:val="0021791F"/>
    <w:rsid w:val="00221701"/>
    <w:rsid w:val="00225C3B"/>
    <w:rsid w:val="00227CF9"/>
    <w:rsid w:val="00236691"/>
    <w:rsid w:val="0024124B"/>
    <w:rsid w:val="00243ABA"/>
    <w:rsid w:val="00243EB0"/>
    <w:rsid w:val="00274B51"/>
    <w:rsid w:val="0027509E"/>
    <w:rsid w:val="0028337B"/>
    <w:rsid w:val="00286D03"/>
    <w:rsid w:val="00287516"/>
    <w:rsid w:val="002910E7"/>
    <w:rsid w:val="002B3256"/>
    <w:rsid w:val="002B5DED"/>
    <w:rsid w:val="002B6544"/>
    <w:rsid w:val="002D308D"/>
    <w:rsid w:val="002E567C"/>
    <w:rsid w:val="00307EDB"/>
    <w:rsid w:val="003118B9"/>
    <w:rsid w:val="0032001D"/>
    <w:rsid w:val="003233EC"/>
    <w:rsid w:val="00326157"/>
    <w:rsid w:val="0033055B"/>
    <w:rsid w:val="003413C7"/>
    <w:rsid w:val="0035671F"/>
    <w:rsid w:val="00371583"/>
    <w:rsid w:val="00373F11"/>
    <w:rsid w:val="003777E9"/>
    <w:rsid w:val="003852BC"/>
    <w:rsid w:val="003A1B9A"/>
    <w:rsid w:val="003B6645"/>
    <w:rsid w:val="003D40C8"/>
    <w:rsid w:val="003D78DC"/>
    <w:rsid w:val="003E2D26"/>
    <w:rsid w:val="003E660E"/>
    <w:rsid w:val="004026BB"/>
    <w:rsid w:val="00406E99"/>
    <w:rsid w:val="00411778"/>
    <w:rsid w:val="004214D0"/>
    <w:rsid w:val="004507D2"/>
    <w:rsid w:val="00470432"/>
    <w:rsid w:val="00475A4C"/>
    <w:rsid w:val="00483ABE"/>
    <w:rsid w:val="00497356"/>
    <w:rsid w:val="004B03AB"/>
    <w:rsid w:val="004B43D1"/>
    <w:rsid w:val="004B5B6F"/>
    <w:rsid w:val="004C6E66"/>
    <w:rsid w:val="004D022E"/>
    <w:rsid w:val="004D1453"/>
    <w:rsid w:val="004D76DC"/>
    <w:rsid w:val="004E21BA"/>
    <w:rsid w:val="004F49F3"/>
    <w:rsid w:val="005078A9"/>
    <w:rsid w:val="005201EE"/>
    <w:rsid w:val="00521E0E"/>
    <w:rsid w:val="00522700"/>
    <w:rsid w:val="00541306"/>
    <w:rsid w:val="005506F9"/>
    <w:rsid w:val="005736BF"/>
    <w:rsid w:val="0057586F"/>
    <w:rsid w:val="00583D33"/>
    <w:rsid w:val="00597CDC"/>
    <w:rsid w:val="005A098A"/>
    <w:rsid w:val="005C2998"/>
    <w:rsid w:val="005C2EA5"/>
    <w:rsid w:val="005D3F28"/>
    <w:rsid w:val="005E5E3F"/>
    <w:rsid w:val="005F2200"/>
    <w:rsid w:val="005F36E6"/>
    <w:rsid w:val="00606759"/>
    <w:rsid w:val="006074DC"/>
    <w:rsid w:val="00617353"/>
    <w:rsid w:val="00626E4F"/>
    <w:rsid w:val="006512DD"/>
    <w:rsid w:val="00656F37"/>
    <w:rsid w:val="006612F4"/>
    <w:rsid w:val="006779AA"/>
    <w:rsid w:val="00686F84"/>
    <w:rsid w:val="0069177C"/>
    <w:rsid w:val="00692178"/>
    <w:rsid w:val="00695A2F"/>
    <w:rsid w:val="006B7F85"/>
    <w:rsid w:val="006C0BBE"/>
    <w:rsid w:val="006D15DF"/>
    <w:rsid w:val="006E0471"/>
    <w:rsid w:val="006E3894"/>
    <w:rsid w:val="006F62AA"/>
    <w:rsid w:val="006F74B9"/>
    <w:rsid w:val="00703605"/>
    <w:rsid w:val="00705D9B"/>
    <w:rsid w:val="00727816"/>
    <w:rsid w:val="007350E9"/>
    <w:rsid w:val="00755D70"/>
    <w:rsid w:val="00774117"/>
    <w:rsid w:val="0077694A"/>
    <w:rsid w:val="00781B21"/>
    <w:rsid w:val="00783ACD"/>
    <w:rsid w:val="00783CC4"/>
    <w:rsid w:val="007A09E3"/>
    <w:rsid w:val="007B163F"/>
    <w:rsid w:val="007B30CF"/>
    <w:rsid w:val="007B4CDC"/>
    <w:rsid w:val="007B77C0"/>
    <w:rsid w:val="007E71C5"/>
    <w:rsid w:val="007F1F6B"/>
    <w:rsid w:val="007F3FE1"/>
    <w:rsid w:val="00834242"/>
    <w:rsid w:val="00896E3D"/>
    <w:rsid w:val="008A28C0"/>
    <w:rsid w:val="008A2F16"/>
    <w:rsid w:val="008A7811"/>
    <w:rsid w:val="008C3C2D"/>
    <w:rsid w:val="008C5F75"/>
    <w:rsid w:val="008D12D6"/>
    <w:rsid w:val="008D3D3D"/>
    <w:rsid w:val="008D79AE"/>
    <w:rsid w:val="008F1DC7"/>
    <w:rsid w:val="008F239E"/>
    <w:rsid w:val="008F7016"/>
    <w:rsid w:val="009260BE"/>
    <w:rsid w:val="009342CC"/>
    <w:rsid w:val="00971C47"/>
    <w:rsid w:val="009914CF"/>
    <w:rsid w:val="00992961"/>
    <w:rsid w:val="009A7CD3"/>
    <w:rsid w:val="009B58B8"/>
    <w:rsid w:val="009C213D"/>
    <w:rsid w:val="009C5F12"/>
    <w:rsid w:val="009E3694"/>
    <w:rsid w:val="009E4EF5"/>
    <w:rsid w:val="009F1C58"/>
    <w:rsid w:val="00A02BF9"/>
    <w:rsid w:val="00A116B0"/>
    <w:rsid w:val="00A22D87"/>
    <w:rsid w:val="00A26C39"/>
    <w:rsid w:val="00A41684"/>
    <w:rsid w:val="00A425EE"/>
    <w:rsid w:val="00A473E1"/>
    <w:rsid w:val="00A513C2"/>
    <w:rsid w:val="00A63C7F"/>
    <w:rsid w:val="00A83830"/>
    <w:rsid w:val="00A859AF"/>
    <w:rsid w:val="00A93DCB"/>
    <w:rsid w:val="00AA64BE"/>
    <w:rsid w:val="00AF7DA3"/>
    <w:rsid w:val="00B00E0D"/>
    <w:rsid w:val="00B11826"/>
    <w:rsid w:val="00B13AC2"/>
    <w:rsid w:val="00B20294"/>
    <w:rsid w:val="00B30868"/>
    <w:rsid w:val="00B34678"/>
    <w:rsid w:val="00B36F63"/>
    <w:rsid w:val="00B445E9"/>
    <w:rsid w:val="00B46D17"/>
    <w:rsid w:val="00B50C7A"/>
    <w:rsid w:val="00B52817"/>
    <w:rsid w:val="00B61BA0"/>
    <w:rsid w:val="00B61CEE"/>
    <w:rsid w:val="00B84745"/>
    <w:rsid w:val="00B90AF6"/>
    <w:rsid w:val="00B96681"/>
    <w:rsid w:val="00BA23AE"/>
    <w:rsid w:val="00BB2388"/>
    <w:rsid w:val="00BB2EC8"/>
    <w:rsid w:val="00BC30B1"/>
    <w:rsid w:val="00BC6CBB"/>
    <w:rsid w:val="00BD0862"/>
    <w:rsid w:val="00BE1F60"/>
    <w:rsid w:val="00BE68E5"/>
    <w:rsid w:val="00C03E1F"/>
    <w:rsid w:val="00C36FB5"/>
    <w:rsid w:val="00C76A8B"/>
    <w:rsid w:val="00C86B35"/>
    <w:rsid w:val="00C924C1"/>
    <w:rsid w:val="00C94529"/>
    <w:rsid w:val="00C96A81"/>
    <w:rsid w:val="00CA32A3"/>
    <w:rsid w:val="00CB5ECB"/>
    <w:rsid w:val="00CC3062"/>
    <w:rsid w:val="00CD359A"/>
    <w:rsid w:val="00CE1A7C"/>
    <w:rsid w:val="00CF1E2A"/>
    <w:rsid w:val="00CF1F2F"/>
    <w:rsid w:val="00CF7011"/>
    <w:rsid w:val="00D031AC"/>
    <w:rsid w:val="00D1726F"/>
    <w:rsid w:val="00D23D66"/>
    <w:rsid w:val="00D26AB6"/>
    <w:rsid w:val="00D414E6"/>
    <w:rsid w:val="00D4795C"/>
    <w:rsid w:val="00D55D6A"/>
    <w:rsid w:val="00D60AD1"/>
    <w:rsid w:val="00D91BF7"/>
    <w:rsid w:val="00D92602"/>
    <w:rsid w:val="00DA2ABA"/>
    <w:rsid w:val="00DA78A0"/>
    <w:rsid w:val="00DB74B5"/>
    <w:rsid w:val="00DD1986"/>
    <w:rsid w:val="00DD79B4"/>
    <w:rsid w:val="00DE214A"/>
    <w:rsid w:val="00DF7FEA"/>
    <w:rsid w:val="00E0333F"/>
    <w:rsid w:val="00E22354"/>
    <w:rsid w:val="00E22CFD"/>
    <w:rsid w:val="00E25E66"/>
    <w:rsid w:val="00E5600D"/>
    <w:rsid w:val="00E77CCE"/>
    <w:rsid w:val="00E919AB"/>
    <w:rsid w:val="00E92BB5"/>
    <w:rsid w:val="00EA04A5"/>
    <w:rsid w:val="00EA32F7"/>
    <w:rsid w:val="00EA5765"/>
    <w:rsid w:val="00ED36E7"/>
    <w:rsid w:val="00ED5D70"/>
    <w:rsid w:val="00F2756E"/>
    <w:rsid w:val="00F334ED"/>
    <w:rsid w:val="00F53C58"/>
    <w:rsid w:val="00F626F0"/>
    <w:rsid w:val="00F837EF"/>
    <w:rsid w:val="00F971E2"/>
    <w:rsid w:val="00FA7B96"/>
    <w:rsid w:val="00FB157B"/>
    <w:rsid w:val="00FB236A"/>
    <w:rsid w:val="00FC1BF2"/>
    <w:rsid w:val="00FD4F83"/>
    <w:rsid w:val="00FD64BD"/>
    <w:rsid w:val="00FD652A"/>
    <w:rsid w:val="00FF11E9"/>
    <w:rsid w:val="00FF6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4CD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11">
    <w:name w:val="Обычный (веб)1"/>
    <w:basedOn w:val="a"/>
    <w:rsid w:val="002B3256"/>
    <w:pPr>
      <w:spacing w:before="100" w:beforeAutospacing="1" w:after="100" w:afterAutospacing="1"/>
    </w:pPr>
  </w:style>
  <w:style w:type="character" w:customStyle="1" w:styleId="a5">
    <w:name w:val="Текст сноски Знак"/>
    <w:basedOn w:val="a0"/>
    <w:link w:val="a6"/>
    <w:semiHidden/>
    <w:locked/>
    <w:rsid w:val="002B3256"/>
    <w:rPr>
      <w:lang w:val="ru-RU" w:eastAsia="ru-RU" w:bidi="ar-SA"/>
    </w:rPr>
  </w:style>
  <w:style w:type="paragraph" w:styleId="a6">
    <w:name w:val="footnote text"/>
    <w:basedOn w:val="a"/>
    <w:link w:val="a5"/>
    <w:semiHidden/>
    <w:rsid w:val="002B3256"/>
    <w:rPr>
      <w:sz w:val="20"/>
      <w:szCs w:val="20"/>
    </w:rPr>
  </w:style>
  <w:style w:type="character" w:customStyle="1" w:styleId="a7">
    <w:name w:val="Нижний колонтитул Знак"/>
    <w:basedOn w:val="a0"/>
    <w:link w:val="a8"/>
    <w:locked/>
    <w:rsid w:val="002B3256"/>
    <w:rPr>
      <w:sz w:val="24"/>
      <w:szCs w:val="24"/>
      <w:lang w:val="ru-RU" w:eastAsia="ru-RU" w:bidi="ar-SA"/>
    </w:rPr>
  </w:style>
  <w:style w:type="paragraph" w:styleId="a8">
    <w:name w:val="footer"/>
    <w:basedOn w:val="a"/>
    <w:link w:val="a7"/>
    <w:rsid w:val="002B3256"/>
    <w:pPr>
      <w:tabs>
        <w:tab w:val="center" w:pos="4677"/>
        <w:tab w:val="right" w:pos="9355"/>
      </w:tabs>
    </w:pPr>
  </w:style>
  <w:style w:type="paragraph" w:styleId="a9">
    <w:name w:val="List"/>
    <w:basedOn w:val="a"/>
    <w:rsid w:val="002B3256"/>
    <w:pPr>
      <w:ind w:left="283" w:hanging="283"/>
      <w:contextualSpacing/>
    </w:pPr>
  </w:style>
  <w:style w:type="character" w:customStyle="1" w:styleId="aa">
    <w:name w:val="Основной текст Знак"/>
    <w:basedOn w:val="a0"/>
    <w:link w:val="ab"/>
    <w:locked/>
    <w:rsid w:val="002B3256"/>
    <w:rPr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c">
    <w:name w:val="Центр"/>
    <w:basedOn w:val="a8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d">
    <w:name w:val="List Paragraph"/>
    <w:basedOn w:val="a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e">
    <w:name w:val="......."/>
    <w:basedOn w:val="Default"/>
    <w:next w:val="Default"/>
    <w:rsid w:val="002B3256"/>
    <w:rPr>
      <w:color w:val="auto"/>
    </w:rPr>
  </w:style>
  <w:style w:type="paragraph" w:styleId="af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0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1">
    <w:name w:val="page number"/>
    <w:basedOn w:val="a0"/>
    <w:rsid w:val="002B3256"/>
  </w:style>
  <w:style w:type="table" w:styleId="af2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Прижатый влево"/>
    <w:basedOn w:val="a"/>
    <w:next w:val="a"/>
    <w:rsid w:val="00DD198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f4">
    <w:name w:val="Body Text Indent"/>
    <w:basedOn w:val="a"/>
    <w:link w:val="af5"/>
    <w:rsid w:val="00D91BF7"/>
    <w:pPr>
      <w:spacing w:after="120"/>
      <w:ind w:left="283"/>
    </w:pPr>
  </w:style>
  <w:style w:type="character" w:customStyle="1" w:styleId="7">
    <w:name w:val="Знак Знак7"/>
    <w:locked/>
    <w:rsid w:val="001401D7"/>
    <w:rPr>
      <w:sz w:val="24"/>
      <w:szCs w:val="24"/>
      <w:lang w:val="ru-RU" w:eastAsia="ru-RU" w:bidi="ar-SA"/>
    </w:rPr>
  </w:style>
  <w:style w:type="paragraph" w:styleId="af6">
    <w:name w:val="header"/>
    <w:basedOn w:val="a"/>
    <w:link w:val="af7"/>
    <w:rsid w:val="0020437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0437D"/>
    <w:rPr>
      <w:sz w:val="24"/>
      <w:szCs w:val="24"/>
    </w:rPr>
  </w:style>
  <w:style w:type="paragraph" w:styleId="af8">
    <w:name w:val="Balloon Text"/>
    <w:basedOn w:val="a"/>
    <w:link w:val="af9"/>
    <w:rsid w:val="007B163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7B163F"/>
    <w:rPr>
      <w:rFonts w:ascii="Tahoma" w:hAnsi="Tahoma" w:cs="Tahoma"/>
      <w:sz w:val="16"/>
      <w:szCs w:val="16"/>
    </w:rPr>
  </w:style>
  <w:style w:type="character" w:customStyle="1" w:styleId="12">
    <w:name w:val="Текст сноски Знак1"/>
    <w:basedOn w:val="a0"/>
    <w:uiPriority w:val="99"/>
    <w:semiHidden/>
    <w:rsid w:val="00115798"/>
  </w:style>
  <w:style w:type="character" w:customStyle="1" w:styleId="13">
    <w:name w:val="Нижний колонтитул Знак1"/>
    <w:basedOn w:val="a0"/>
    <w:uiPriority w:val="99"/>
    <w:semiHidden/>
    <w:rsid w:val="00115798"/>
    <w:rPr>
      <w:sz w:val="24"/>
      <w:szCs w:val="24"/>
    </w:rPr>
  </w:style>
  <w:style w:type="character" w:customStyle="1" w:styleId="14">
    <w:name w:val="Основной текст Знак1"/>
    <w:basedOn w:val="a0"/>
    <w:uiPriority w:val="99"/>
    <w:semiHidden/>
    <w:rsid w:val="00115798"/>
    <w:rPr>
      <w:sz w:val="24"/>
      <w:szCs w:val="24"/>
    </w:rPr>
  </w:style>
  <w:style w:type="character" w:customStyle="1" w:styleId="31">
    <w:name w:val="Основной текст с отступом 3 Знак1"/>
    <w:basedOn w:val="a0"/>
    <w:uiPriority w:val="99"/>
    <w:semiHidden/>
    <w:rsid w:val="00115798"/>
    <w:rPr>
      <w:sz w:val="16"/>
      <w:szCs w:val="16"/>
    </w:rPr>
  </w:style>
  <w:style w:type="character" w:customStyle="1" w:styleId="af5">
    <w:name w:val="Основной текст с отступом Знак"/>
    <w:basedOn w:val="a0"/>
    <w:link w:val="af4"/>
    <w:rsid w:val="0011579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elib.altstu.ru/eum/download/ngig/Blinova-nanesen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B9D8-47D4-49E0-AF97-68D23C41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12543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Жданова </cp:lastModifiedBy>
  <cp:revision>11</cp:revision>
  <cp:lastPrinted>2019-11-01T05:19:00Z</cp:lastPrinted>
  <dcterms:created xsi:type="dcterms:W3CDTF">2023-02-16T08:44:00Z</dcterms:created>
  <dcterms:modified xsi:type="dcterms:W3CDTF">2023-07-05T01:22:00Z</dcterms:modified>
</cp:coreProperties>
</file>